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E33A812" w14:textId="77777777" w:rsidTr="00470DE7">
        <w:tc>
          <w:tcPr>
            <w:tcW w:w="14850" w:type="dxa"/>
            <w:gridSpan w:val="2"/>
            <w:shd w:val="clear" w:color="auto" w:fill="auto"/>
          </w:tcPr>
          <w:p w14:paraId="154FB732" w14:textId="7465B94F" w:rsidR="00470DE7" w:rsidRPr="00470DE7" w:rsidRDefault="00470DE7" w:rsidP="00246184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D0EE739" wp14:editId="0FC93EEA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246184" w:rsidRPr="00240038">
              <w:rPr>
                <w:rFonts w:ascii="Comic Sans MS" w:hAnsi="Comic Sans MS"/>
                <w:b/>
                <w:sz w:val="32"/>
                <w:szCs w:val="32"/>
              </w:rPr>
              <w:t>RE</w:t>
            </w:r>
            <w:r w:rsidR="00AD76C3" w:rsidRPr="0024003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B3FEF">
              <w:rPr>
                <w:rFonts w:ascii="Comic Sans MS" w:hAnsi="Comic Sans MS"/>
                <w:b/>
                <w:sz w:val="32"/>
                <w:szCs w:val="32"/>
              </w:rPr>
              <w:t>Spring Term 2023</w:t>
            </w:r>
          </w:p>
        </w:tc>
      </w:tr>
      <w:tr w:rsidR="00470DE7" w:rsidRPr="00721669" w14:paraId="51182769" w14:textId="77777777" w:rsidTr="00470DE7">
        <w:tc>
          <w:tcPr>
            <w:tcW w:w="3065" w:type="dxa"/>
            <w:shd w:val="clear" w:color="auto" w:fill="auto"/>
          </w:tcPr>
          <w:p w14:paraId="0EC38924" w14:textId="77777777" w:rsidR="00470DE7" w:rsidRPr="00DE7B8C" w:rsidRDefault="00246184" w:rsidP="00470D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Focus Religions:</w:t>
            </w:r>
          </w:p>
          <w:p w14:paraId="7E70F24E" w14:textId="7601BA9E" w:rsidR="00DE7B8C" w:rsidRDefault="00AB3FEF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Sikhism</w:t>
            </w:r>
          </w:p>
          <w:p w14:paraId="36C40620" w14:textId="77777777" w:rsidR="00246184" w:rsidRDefault="00AB3FEF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Buddhism</w:t>
            </w:r>
          </w:p>
          <w:p w14:paraId="4E0C9E6F" w14:textId="26CF7ABE" w:rsidR="00CC26CB" w:rsidRPr="00721669" w:rsidRDefault="00CC26CB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Christianity – Mother’s Day and Easter</w:t>
            </w:r>
          </w:p>
        </w:tc>
        <w:tc>
          <w:tcPr>
            <w:tcW w:w="11785" w:type="dxa"/>
            <w:shd w:val="clear" w:color="auto" w:fill="auto"/>
          </w:tcPr>
          <w:p w14:paraId="5526EB27" w14:textId="3128DC24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="002531D5">
              <w:rPr>
                <w:rFonts w:ascii="Comic Sans MS" w:hAnsi="Comic Sans MS"/>
                <w:sz w:val="20"/>
                <w:szCs w:val="20"/>
              </w:rPr>
              <w:t>We will also c</w:t>
            </w:r>
            <w:r w:rsidR="00AB3FEF">
              <w:rPr>
                <w:rFonts w:ascii="Comic Sans MS" w:hAnsi="Comic Sans MS"/>
                <w:sz w:val="20"/>
                <w:szCs w:val="20"/>
              </w:rPr>
              <w:t>elebrate Mother’s Day and</w:t>
            </w:r>
            <w:r w:rsidR="002531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3FEF">
              <w:rPr>
                <w:rFonts w:ascii="Comic Sans MS" w:hAnsi="Comic Sans MS"/>
                <w:sz w:val="20"/>
                <w:szCs w:val="20"/>
              </w:rPr>
              <w:t>Easter this term (link it – familiar traditions).</w:t>
            </w:r>
          </w:p>
        </w:tc>
      </w:tr>
    </w:tbl>
    <w:p w14:paraId="26ACC4BB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2956"/>
        <w:gridCol w:w="2956"/>
        <w:gridCol w:w="2956"/>
        <w:gridCol w:w="2956"/>
        <w:gridCol w:w="2957"/>
      </w:tblGrid>
      <w:tr w:rsidR="00B51DCF" w:rsidRPr="00721669" w14:paraId="38A8734C" w14:textId="77777777" w:rsidTr="00B51DCF">
        <w:trPr>
          <w:trHeight w:val="543"/>
        </w:trPr>
        <w:tc>
          <w:tcPr>
            <w:tcW w:w="2956" w:type="dxa"/>
            <w:shd w:val="clear" w:color="auto" w:fill="auto"/>
          </w:tcPr>
          <w:p w14:paraId="4D040EC0" w14:textId="2A29922B" w:rsidR="00B51DCF" w:rsidRPr="005D25C5" w:rsidRDefault="00B51DCF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5D25C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Lesson 1 </w:t>
            </w:r>
            <w:r w:rsidR="00AB3FEF" w:rsidRPr="005D25C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–</w:t>
            </w:r>
            <w:r w:rsidRPr="005D25C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AB3FEF" w:rsidRPr="005D25C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Learn it</w:t>
            </w:r>
          </w:p>
          <w:p w14:paraId="2FB6CD45" w14:textId="3820B1FE" w:rsidR="00B51DCF" w:rsidRPr="005D25C5" w:rsidRDefault="00AB3FEF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5D25C5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Sikhism</w:t>
            </w:r>
          </w:p>
          <w:p w14:paraId="5444BF9F" w14:textId="00DDFC2D" w:rsidR="00B51DCF" w:rsidRPr="00CB7201" w:rsidRDefault="00AB3FEF" w:rsidP="00652D13">
            <w:pPr>
              <w:rPr>
                <w:rFonts w:ascii="Comic Sans MS" w:hAnsi="Comic Sans MS"/>
                <w:sz w:val="20"/>
                <w:szCs w:val="20"/>
              </w:rPr>
            </w:pPr>
            <w:r w:rsidRPr="005D25C5">
              <w:rPr>
                <w:rFonts w:ascii="Comic Sans MS" w:hAnsi="Comic Sans MS"/>
                <w:sz w:val="20"/>
                <w:szCs w:val="20"/>
                <w:highlight w:val="yellow"/>
              </w:rPr>
              <w:t>Explore Sikh themes: beliefs and practices, festivals, worship, rituals and ways of life in order to find out the meanings behind them.</w:t>
            </w:r>
          </w:p>
        </w:tc>
        <w:tc>
          <w:tcPr>
            <w:tcW w:w="2956" w:type="dxa"/>
            <w:shd w:val="clear" w:color="auto" w:fill="auto"/>
          </w:tcPr>
          <w:p w14:paraId="6C782893" w14:textId="6CCC120A" w:rsidR="00B51DCF" w:rsidRPr="003D4010" w:rsidRDefault="001C1805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D401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2</w:t>
            </w:r>
            <w:r w:rsidR="00240038" w:rsidRPr="003D401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B51DCF" w:rsidRPr="003D401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– </w:t>
            </w:r>
            <w:r w:rsidR="00AB3FEF" w:rsidRPr="003D401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Learn </w:t>
            </w:r>
            <w:r w:rsidR="006C62BC" w:rsidRPr="003D401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i</w:t>
            </w:r>
            <w:r w:rsidR="00AB3FEF" w:rsidRPr="003D401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t</w:t>
            </w:r>
          </w:p>
          <w:p w14:paraId="58B98C3B" w14:textId="25EADE3B" w:rsidR="00B51DCF" w:rsidRPr="003D4010" w:rsidRDefault="00AB3FEF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D401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Buddhism</w:t>
            </w:r>
          </w:p>
          <w:p w14:paraId="6145A4F3" w14:textId="0EA9F919" w:rsidR="00B51DCF" w:rsidRPr="00CB7201" w:rsidRDefault="00AB3FEF" w:rsidP="002400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4010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Explore </w:t>
            </w:r>
            <w:r w:rsidR="008A5679" w:rsidRPr="003D4010">
              <w:rPr>
                <w:rFonts w:ascii="Comic Sans MS" w:hAnsi="Comic Sans MS"/>
                <w:sz w:val="20"/>
                <w:szCs w:val="20"/>
                <w:highlight w:val="yellow"/>
              </w:rPr>
              <w:t>Buddhist</w:t>
            </w:r>
            <w:r w:rsidRPr="003D4010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themes: beliefs and practices, festivals, worship, rituals and ways of life in order to find out the meanings behind them.</w:t>
            </w:r>
          </w:p>
        </w:tc>
        <w:tc>
          <w:tcPr>
            <w:tcW w:w="2956" w:type="dxa"/>
            <w:shd w:val="clear" w:color="auto" w:fill="auto"/>
          </w:tcPr>
          <w:p w14:paraId="47D5DF3C" w14:textId="77777777" w:rsidR="00B51DCF" w:rsidRPr="00CB7201" w:rsidRDefault="001C1805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>L</w:t>
            </w:r>
            <w:r w:rsidR="00240038"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>esson 3</w:t>
            </w:r>
            <w:r w:rsidR="00B51DCF"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Check it</w:t>
            </w:r>
          </w:p>
          <w:p w14:paraId="6887F3AC" w14:textId="30B7DCF8" w:rsidR="00B51DCF" w:rsidRPr="00CB7201" w:rsidRDefault="00CF5224" w:rsidP="00996F0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>Chinese New Year (Buddhism)</w:t>
            </w:r>
          </w:p>
          <w:p w14:paraId="429C0A64" w14:textId="77777777" w:rsidR="00CF5224" w:rsidRPr="00CB7201" w:rsidRDefault="00CF5224" w:rsidP="00CF5224">
            <w:pPr>
              <w:rPr>
                <w:rFonts w:ascii="Comic Sans MS" w:hAnsi="Comic Sans MS"/>
                <w:sz w:val="20"/>
                <w:szCs w:val="20"/>
              </w:rPr>
            </w:pPr>
            <w:r w:rsidRPr="00CB7201">
              <w:rPr>
                <w:rFonts w:ascii="Comic Sans MS" w:hAnsi="Comic Sans MS"/>
                <w:sz w:val="20"/>
                <w:szCs w:val="20"/>
              </w:rPr>
              <w:t xml:space="preserve">We will celebrate Chinse New Year in our class. We will have music, taste food, create decorations and dance. </w:t>
            </w:r>
          </w:p>
          <w:p w14:paraId="7747704C" w14:textId="77777777" w:rsidR="00CF5224" w:rsidRPr="00CB7201" w:rsidRDefault="00CF5224" w:rsidP="00CF5224">
            <w:pPr>
              <w:rPr>
                <w:rFonts w:ascii="Comic Sans MS" w:hAnsi="Comic Sans MS"/>
                <w:sz w:val="20"/>
                <w:szCs w:val="20"/>
              </w:rPr>
            </w:pPr>
            <w:r w:rsidRPr="00CB7201">
              <w:rPr>
                <w:rFonts w:ascii="Comic Sans MS" w:hAnsi="Comic Sans MS"/>
                <w:sz w:val="20"/>
                <w:szCs w:val="20"/>
              </w:rPr>
              <w:t>We will demonstrate our tolerance and understanding of other faiths and cultural traditions.</w:t>
            </w:r>
          </w:p>
          <w:p w14:paraId="103DA774" w14:textId="70D9A47B" w:rsidR="00CF5224" w:rsidRPr="00CB7201" w:rsidRDefault="00CF5224" w:rsidP="00996F0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56" w:type="dxa"/>
          </w:tcPr>
          <w:p w14:paraId="284DBD3F" w14:textId="77777777" w:rsidR="00B51DCF" w:rsidRPr="00CB7201" w:rsidRDefault="001C1805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240038"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 w:rsidR="00B51DCF"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Show it</w:t>
            </w:r>
          </w:p>
          <w:p w14:paraId="359B2705" w14:textId="4A3CB187" w:rsidR="00B51DCF" w:rsidRPr="00CB7201" w:rsidRDefault="00CF5224" w:rsidP="00FA008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>Sorting/Comparing</w:t>
            </w:r>
          </w:p>
          <w:p w14:paraId="1C34CAF4" w14:textId="77777777" w:rsidR="00CF5224" w:rsidRPr="00CB7201" w:rsidRDefault="00CF5224" w:rsidP="00CF5224">
            <w:pPr>
              <w:rPr>
                <w:rFonts w:ascii="Comic Sans MS" w:hAnsi="Comic Sans MS"/>
                <w:sz w:val="20"/>
                <w:szCs w:val="20"/>
              </w:rPr>
            </w:pPr>
            <w:r w:rsidRPr="00CB7201">
              <w:rPr>
                <w:rFonts w:ascii="Comic Sans MS" w:hAnsi="Comic Sans MS"/>
                <w:sz w:val="20"/>
                <w:szCs w:val="20"/>
              </w:rPr>
              <w:t>We will sort symbols and traditions between Sikhism, Buddhism and Christianity. What is the same, what is different?</w:t>
            </w:r>
          </w:p>
          <w:p w14:paraId="58C84616" w14:textId="04DD3732" w:rsidR="00CF5224" w:rsidRPr="00CB7201" w:rsidRDefault="00CF5224" w:rsidP="00FA008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57" w:type="dxa"/>
            <w:shd w:val="clear" w:color="auto" w:fill="auto"/>
          </w:tcPr>
          <w:p w14:paraId="16358CA4" w14:textId="77777777" w:rsidR="00B51DCF" w:rsidRPr="00CB7201" w:rsidRDefault="00B51DCF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240038"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Know it</w:t>
            </w:r>
          </w:p>
          <w:p w14:paraId="1F613078" w14:textId="1C8A5E0F" w:rsidR="00B07A97" w:rsidRPr="00CB7201" w:rsidRDefault="00B07A97" w:rsidP="00B07A9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201">
              <w:rPr>
                <w:rFonts w:ascii="Comic Sans MS" w:hAnsi="Comic Sans MS"/>
                <w:b/>
                <w:sz w:val="20"/>
                <w:szCs w:val="20"/>
                <w:u w:val="single"/>
              </w:rPr>
              <w:t>Reflecting</w:t>
            </w:r>
          </w:p>
          <w:p w14:paraId="6E8D2A9B" w14:textId="67C34BB8" w:rsidR="00B51DCF" w:rsidRPr="00CB7201" w:rsidRDefault="00B07A97" w:rsidP="007521D7">
            <w:pPr>
              <w:rPr>
                <w:rFonts w:ascii="Comic Sans MS" w:hAnsi="Comic Sans MS"/>
                <w:sz w:val="20"/>
                <w:szCs w:val="20"/>
              </w:rPr>
            </w:pPr>
            <w:r w:rsidRPr="00CB7201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001082" w:rsidRPr="00CB7201">
              <w:rPr>
                <w:rFonts w:ascii="Comic Sans MS" w:hAnsi="Comic Sans MS"/>
                <w:sz w:val="20"/>
                <w:szCs w:val="20"/>
              </w:rPr>
              <w:t xml:space="preserve">reflect upon our experiences of </w:t>
            </w:r>
            <w:r w:rsidR="00AB3FEF" w:rsidRPr="00CB7201">
              <w:rPr>
                <w:rFonts w:ascii="Comic Sans MS" w:hAnsi="Comic Sans MS"/>
                <w:sz w:val="20"/>
                <w:szCs w:val="20"/>
              </w:rPr>
              <w:t>Chinese New Year</w:t>
            </w:r>
            <w:r w:rsidR="00001082" w:rsidRPr="00CB7201">
              <w:rPr>
                <w:rFonts w:ascii="Comic Sans MS" w:hAnsi="Comic Sans MS"/>
                <w:sz w:val="20"/>
                <w:szCs w:val="20"/>
              </w:rPr>
              <w:t xml:space="preserve">. What </w:t>
            </w:r>
            <w:r w:rsidR="00375B95" w:rsidRPr="00CB7201">
              <w:rPr>
                <w:rFonts w:ascii="Comic Sans MS" w:hAnsi="Comic Sans MS"/>
                <w:sz w:val="20"/>
                <w:szCs w:val="20"/>
              </w:rPr>
              <w:t>did</w:t>
            </w:r>
            <w:r w:rsidR="00001082" w:rsidRPr="00CB7201">
              <w:rPr>
                <w:rFonts w:ascii="Comic Sans MS" w:hAnsi="Comic Sans MS"/>
                <w:sz w:val="20"/>
                <w:szCs w:val="20"/>
              </w:rPr>
              <w:t xml:space="preserve"> we enjoy/not enjoy? </w:t>
            </w:r>
            <w:r w:rsidR="007521D7" w:rsidRPr="00CB7201">
              <w:rPr>
                <w:rFonts w:ascii="Comic Sans MS" w:hAnsi="Comic Sans MS"/>
                <w:sz w:val="20"/>
                <w:szCs w:val="20"/>
              </w:rPr>
              <w:t>We will relate learning to our own experiences and community.</w:t>
            </w:r>
          </w:p>
        </w:tc>
      </w:tr>
    </w:tbl>
    <w:p w14:paraId="315BEF2C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6933043" w14:textId="77777777" w:rsidTr="00470DE7">
        <w:tc>
          <w:tcPr>
            <w:tcW w:w="6773" w:type="dxa"/>
            <w:shd w:val="clear" w:color="auto" w:fill="auto"/>
          </w:tcPr>
          <w:p w14:paraId="2EF3262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410C793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1C3FE1" w:rsidRPr="00721669" w14:paraId="0F3B717F" w14:textId="77777777" w:rsidTr="00470DE7">
        <w:tc>
          <w:tcPr>
            <w:tcW w:w="6773" w:type="dxa"/>
            <w:shd w:val="clear" w:color="auto" w:fill="auto"/>
          </w:tcPr>
          <w:p w14:paraId="27AF48CB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 w:rsidRPr="006A3A96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>RE – Reception and KS1</w:t>
            </w:r>
          </w:p>
          <w:p w14:paraId="0A884E0B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Engage with stories and extracts from religious literature and talk about their meanings - 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1.1a</w:t>
            </w:r>
          </w:p>
          <w:p w14:paraId="2A26BB9D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Explore stories about the lives and teachings of key religious figures - 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1.1b</w:t>
            </w:r>
          </w:p>
          <w:p w14:paraId="2AF831AE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Find out about ways in which sacred texts are regarded, read and handled by believers - 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1.1c</w:t>
            </w:r>
          </w:p>
          <w:p w14:paraId="0E96AA2B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Find out about how and when people worship and ask questions about why this is important to believers - 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1.2a</w:t>
            </w:r>
          </w:p>
          <w:p w14:paraId="450AF1D0" w14:textId="77777777" w:rsidR="0010046C" w:rsidRPr="006A3A96" w:rsidRDefault="0010046C" w:rsidP="0010046C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sz w:val="20"/>
                <w:szCs w:val="20"/>
              </w:rPr>
              <w:t>Explore the preparations for and find out about the celebration of festivals</w:t>
            </w:r>
          </w:p>
          <w:p w14:paraId="4FEB8942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lastRenderedPageBreak/>
              <w:t>1.2b</w:t>
            </w:r>
          </w:p>
          <w:p w14:paraId="19FD9ADF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Identify the importance for some people of belonging to a religion and </w:t>
            </w:r>
            <w:proofErr w:type="spellStart"/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>recognise</w:t>
            </w:r>
            <w:proofErr w:type="spellEnd"/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 the difference this makes to their lives - 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1.2c</w:t>
            </w:r>
          </w:p>
          <w:p w14:paraId="312B1416" w14:textId="77777777" w:rsidR="0010046C" w:rsidRPr="006A3A96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>Explore as appropriate the special nature of artefacts used in worship -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1.3a</w:t>
            </w:r>
          </w:p>
          <w:p w14:paraId="5CAE56DF" w14:textId="77777777" w:rsidR="0010046C" w:rsidRPr="006A3A96" w:rsidRDefault="0010046C" w:rsidP="0010046C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sz w:val="20"/>
                <w:szCs w:val="20"/>
              </w:rPr>
              <w:t>Reflect and respond to stories about belonging</w:t>
            </w:r>
          </w:p>
          <w:p w14:paraId="2747A2C6" w14:textId="77777777" w:rsidR="0010046C" w:rsidRPr="006A3A96" w:rsidRDefault="0010046C" w:rsidP="0010046C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>and relating to religious communities -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1.4a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ab/>
            </w:r>
          </w:p>
          <w:p w14:paraId="023C3FC7" w14:textId="77777777" w:rsidR="0010046C" w:rsidRPr="006A3A96" w:rsidRDefault="0010046C" w:rsidP="0010046C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>Ask and respond imagina</w:t>
            </w: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softHyphen/>
              <w:t>tively to questions about things that are interesting or puzzling in the world -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1.5a</w:t>
            </w:r>
          </w:p>
          <w:p w14:paraId="5C677175" w14:textId="77777777" w:rsidR="0010046C" w:rsidRPr="006A3A96" w:rsidRDefault="0010046C" w:rsidP="0010046C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color w:val="auto"/>
                <w:sz w:val="20"/>
                <w:szCs w:val="20"/>
              </w:rPr>
              <w:t>Listen to and ask questions about stories of individuals and their relationship with God -</w:t>
            </w:r>
            <w:r w:rsidRPr="006A3A96"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1.5b</w:t>
            </w:r>
          </w:p>
          <w:p w14:paraId="0778903E" w14:textId="77777777" w:rsidR="001C3FE1" w:rsidRPr="006A3A96" w:rsidRDefault="0010046C" w:rsidP="0010046C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 w:rsidRPr="006A3A96">
              <w:rPr>
                <w:rFonts w:ascii="Comic Sans MS" w:hAnsi="Comic Sans MS" w:cs="Effra Light"/>
                <w:sz w:val="20"/>
                <w:szCs w:val="20"/>
              </w:rPr>
              <w:t xml:space="preserve">Explore a range of stories and extracts from sacred writings and talk about meaning they have for believers - </w:t>
            </w:r>
            <w:r w:rsidRPr="006A3A96">
              <w:rPr>
                <w:rFonts w:ascii="Comic Sans MS" w:hAnsi="Comic Sans MS" w:cs="Effra"/>
                <w:b/>
                <w:bCs/>
                <w:sz w:val="20"/>
                <w:szCs w:val="20"/>
              </w:rPr>
              <w:t>1.5c</w:t>
            </w:r>
          </w:p>
        </w:tc>
        <w:tc>
          <w:tcPr>
            <w:tcW w:w="8167" w:type="dxa"/>
            <w:shd w:val="clear" w:color="auto" w:fill="auto"/>
          </w:tcPr>
          <w:p w14:paraId="374252DF" w14:textId="77777777" w:rsidR="001C3FE1" w:rsidRPr="00990A09" w:rsidRDefault="00D7467E" w:rsidP="001C3FE1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lastRenderedPageBreak/>
              <w:t>EYFS – RE</w:t>
            </w:r>
          </w:p>
          <w:p w14:paraId="0671FF45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Communication and language: </w:t>
            </w:r>
          </w:p>
          <w:p w14:paraId="5E5AADC4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listen with enjoyment to stories, songs and poems from different sources and traditions and respond with relevant comments, questions or actions; </w:t>
            </w:r>
          </w:p>
          <w:p w14:paraId="57C91EC7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use talk to </w:t>
            </w:r>
            <w:proofErr w:type="spellStart"/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organise</w:t>
            </w:r>
            <w:proofErr w:type="spellEnd"/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, sequence and clarify thinking, ideas, feelings and events; </w:t>
            </w:r>
          </w:p>
          <w:p w14:paraId="59AEABAE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answer ‘who’, ‘how’ and ‘why’ questions about their experiences in response to stories, experiences or events from different sources; </w:t>
            </w:r>
          </w:p>
          <w:p w14:paraId="1CFD27ED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talk about how they and others show feelings; </w:t>
            </w:r>
          </w:p>
          <w:p w14:paraId="36F17049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develop their own narratives in relation to stories they hear from different traditions.</w:t>
            </w:r>
          </w:p>
          <w:p w14:paraId="676D7B68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Personal, social and emotional development:</w:t>
            </w:r>
          </w:p>
          <w:p w14:paraId="6E242B48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 xml:space="preserve">• children understand that they can expect others to treat their needs, views, cultures and beliefs with respect; </w:t>
            </w:r>
          </w:p>
          <w:p w14:paraId="7C9D5593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work as part of a group, taking turns and sharing fairly, understanding that groups of people, including adults and children, need agreed values and codes of </w:t>
            </w:r>
            <w:proofErr w:type="spellStart"/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behaviour</w:t>
            </w:r>
            <w:proofErr w:type="spellEnd"/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 to work together harmoniously; </w:t>
            </w:r>
          </w:p>
          <w:p w14:paraId="3AE8E250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talk about their own and others’ </w:t>
            </w:r>
            <w:proofErr w:type="spellStart"/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behaviour</w:t>
            </w:r>
            <w:proofErr w:type="spellEnd"/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 and its consequences, and know that some </w:t>
            </w:r>
            <w:proofErr w:type="spellStart"/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behaviour</w:t>
            </w:r>
            <w:proofErr w:type="spellEnd"/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 is unacceptable; </w:t>
            </w:r>
          </w:p>
          <w:p w14:paraId="133EDEEC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think and talk about issues of right and wrong and why these questions matter; </w:t>
            </w:r>
          </w:p>
          <w:p w14:paraId="6DFABEA0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respond to significant experiences showing a range of feelings when appropriate; </w:t>
            </w:r>
          </w:p>
          <w:p w14:paraId="476FF77C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have a developing awareness of their own needs, views and feelings and are sensitive to those of others; </w:t>
            </w:r>
          </w:p>
          <w:p w14:paraId="2D763786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have a developing respect for their own cultures and beliefs, and those of other people; </w:t>
            </w:r>
          </w:p>
          <w:p w14:paraId="2B3CE39A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show sensitivity to others’ needs and feelings, and form positive relationships.</w:t>
            </w:r>
          </w:p>
          <w:p w14:paraId="59F44F34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Understanding the world </w:t>
            </w:r>
          </w:p>
          <w:p w14:paraId="0C8F69F1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talk about similarities and differences between themselves and others, among families, communities and traditions; </w:t>
            </w:r>
          </w:p>
          <w:p w14:paraId="74DFF32D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begin to know about their own cultures and beliefs and those of other people; </w:t>
            </w:r>
          </w:p>
          <w:p w14:paraId="4E810121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explore, observe and find out about places and objects that matter in different cultures and beliefs.</w:t>
            </w:r>
          </w:p>
          <w:p w14:paraId="46152B86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Expressive arts and design </w:t>
            </w:r>
          </w:p>
          <w:p w14:paraId="35339A08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use their imagination in art, music, dance, imaginative play, and role-play and stories to represent their own ideas, thoughts and feelings; </w:t>
            </w:r>
          </w:p>
          <w:p w14:paraId="17A90365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respond in a variety of ways to what they see, hear, smell, touch and taste.</w:t>
            </w:r>
          </w:p>
          <w:p w14:paraId="49F3EF0A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Literacy </w:t>
            </w:r>
          </w:p>
          <w:p w14:paraId="2E263910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• children are given access to a wide range of books, poems and other written materials to ignite their interest.</w:t>
            </w:r>
          </w:p>
          <w:p w14:paraId="0B67D9E8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Mathematics </w:t>
            </w:r>
          </w:p>
          <w:p w14:paraId="2A1F4A83" w14:textId="77777777" w:rsidR="00D7467E" w:rsidRP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</w:t>
            </w:r>
            <w:proofErr w:type="spellStart"/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recognise</w:t>
            </w:r>
            <w:proofErr w:type="spellEnd"/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, create and describe some patterns, sorting and ordering objects simply.</w:t>
            </w:r>
          </w:p>
          <w:p w14:paraId="0D7A4408" w14:textId="77777777" w:rsid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7467E">
              <w:rPr>
                <w:rFonts w:ascii="Comic Sans MS" w:hAnsi="Comic Sans MS"/>
                <w:color w:val="auto"/>
                <w:sz w:val="20"/>
                <w:szCs w:val="20"/>
              </w:rPr>
              <w:t>These learning intentions for RE are developed from relevant areas of the Early Years Foundation Stage Profile (DfE 2013).</w:t>
            </w:r>
          </w:p>
          <w:p w14:paraId="2690A27A" w14:textId="77777777" w:rsidR="00D7467E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5B5E54F" w14:textId="77777777" w:rsidR="00C11538" w:rsidRPr="00990A09" w:rsidRDefault="00C11538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</w:p>
          <w:p w14:paraId="7E2ACA02" w14:textId="77777777" w:rsidR="00C11538" w:rsidRPr="00990A09" w:rsidRDefault="00C11538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 xml:space="preserve">Year </w:t>
            </w:r>
            <w:r w:rsidR="00990A09" w:rsidRPr="00990A09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>1/2</w:t>
            </w:r>
            <w:r w:rsidRPr="00990A09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 xml:space="preserve"> - RE</w:t>
            </w:r>
          </w:p>
          <w:p w14:paraId="4A94A56A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 xml:space="preserve">A1. Recall and name different beliefs and practices, including festivals, worship, rituals and ways of life, in order to find out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about the meanings behind them.</w:t>
            </w:r>
          </w:p>
          <w:p w14:paraId="439AA28F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E5B13A1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 xml:space="preserve">A2. Retell and suggest meanings to some religious and moral stories, exploring and discussing sacred writings and sources of wisdom and </w:t>
            </w:r>
            <w:proofErr w:type="spellStart"/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recognising</w:t>
            </w:r>
            <w:proofErr w:type="spellEnd"/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 xml:space="preserve"> the traditions from which they come.</w:t>
            </w:r>
          </w:p>
          <w:p w14:paraId="270CCC80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10E0924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 xml:space="preserve">A3.  </w:t>
            </w:r>
            <w:proofErr w:type="spellStart"/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Recognise</w:t>
            </w:r>
            <w:proofErr w:type="spellEnd"/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 xml:space="preserve"> some different symbols and actions which express a community’s way of life, appreciating some similarities between communities.</w:t>
            </w:r>
          </w:p>
          <w:p w14:paraId="02817E3A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CD429DF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B1. Ask and respond to questions about what individuals and communities do, and why, so that pupils can identify what difference belonging to a community might make.</w:t>
            </w:r>
          </w:p>
          <w:p w14:paraId="32572FB3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5CDAEC8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B2. Observe and recount different ways of expressing identity and belonging, responding sensitively for themselves.</w:t>
            </w:r>
          </w:p>
          <w:p w14:paraId="4EB716CE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0F2C91B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B3. Notice and respond sensitively to some similarities between diff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erent religions and worldviews.</w:t>
            </w:r>
          </w:p>
          <w:p w14:paraId="5D19FCB4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490074CF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C1. Explore questions about belonging, meaning and truth so that they can express their own ideas and opinions in response using words, music, art or poetry.</w:t>
            </w:r>
          </w:p>
          <w:p w14:paraId="318E06DC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0AA01B6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C2. Find out about and respond with ideas to examples of co-operation be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tween people who are different.</w:t>
            </w:r>
          </w:p>
          <w:p w14:paraId="05106A27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1C51523" w14:textId="77777777" w:rsidR="00990A09" w:rsidRPr="00990A09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90A09">
              <w:rPr>
                <w:rFonts w:ascii="Comic Sans MS" w:hAnsi="Comic Sans MS"/>
                <w:color w:val="auto"/>
                <w:sz w:val="20"/>
                <w:szCs w:val="20"/>
              </w:rPr>
              <w:t>C3. Find out about questions of right and wrong and begin to express their ideas and opinions in response.</w:t>
            </w:r>
          </w:p>
          <w:p w14:paraId="60C8B7AE" w14:textId="77777777" w:rsidR="00C11538" w:rsidRPr="006A3A96" w:rsidRDefault="00C11538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p w14:paraId="767DBC19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lastRenderedPageBreak/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2C68D07" w14:textId="77777777" w:rsidTr="00470DE7">
        <w:tc>
          <w:tcPr>
            <w:tcW w:w="2988" w:type="dxa"/>
            <w:shd w:val="clear" w:color="auto" w:fill="auto"/>
          </w:tcPr>
          <w:p w14:paraId="50A5F64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09E6E57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9FE5CA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2E362D2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6F6EA54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5FDABA1F" w14:textId="77777777" w:rsidTr="00FA0087">
        <w:trPr>
          <w:trHeight w:val="1215"/>
        </w:trPr>
        <w:tc>
          <w:tcPr>
            <w:tcW w:w="2988" w:type="dxa"/>
            <w:shd w:val="clear" w:color="auto" w:fill="auto"/>
          </w:tcPr>
          <w:p w14:paraId="6FC68F48" w14:textId="4CA5BF76" w:rsidR="002011F3" w:rsidRPr="00996F03" w:rsidRDefault="006C62BC" w:rsidP="006C62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Engaging in familiar traditions – Mother’s Day and Easter</w:t>
            </w:r>
          </w:p>
          <w:p w14:paraId="2F73B93D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5962B36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04661F" w14:textId="77777777" w:rsidR="00B57D77" w:rsidRPr="00885106" w:rsidRDefault="00B57D77" w:rsidP="00EB107B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5CCE933E" w14:textId="0D34A7D6" w:rsidR="002011F3" w:rsidRPr="00996F03" w:rsidRDefault="002011F3" w:rsidP="002011F3">
            <w:pPr>
              <w:rPr>
                <w:rFonts w:ascii="Comic Sans MS" w:hAnsi="Comic Sans MS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>Explore themes: beliefs and practices, festivals, worship, rituals and ways of life in order to find out the meanings behind them.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BF3A596" w14:textId="77777777" w:rsidR="002011F3" w:rsidRPr="00470DE7" w:rsidRDefault="002011F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D245331" w14:textId="77777777" w:rsidR="00B57D77" w:rsidRPr="00470DE7" w:rsidRDefault="00B57D77" w:rsidP="00FA008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059867A1" w14:textId="38AE2E58" w:rsidR="002011F3" w:rsidRPr="00470DE7" w:rsidRDefault="002011F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>Make co</w:t>
            </w:r>
            <w:r w:rsidR="007521D7">
              <w:rPr>
                <w:rFonts w:ascii="Comic Sans MS" w:hAnsi="Comic Sans MS"/>
                <w:sz w:val="20"/>
                <w:szCs w:val="20"/>
              </w:rPr>
              <w:t xml:space="preserve">mparisons between </w:t>
            </w:r>
            <w:r w:rsidR="006C62BC">
              <w:rPr>
                <w:rFonts w:ascii="Comic Sans MS" w:hAnsi="Comic Sans MS"/>
                <w:sz w:val="20"/>
                <w:szCs w:val="20"/>
              </w:rPr>
              <w:t xml:space="preserve">focus religions. </w:t>
            </w:r>
          </w:p>
          <w:p w14:paraId="42CC4363" w14:textId="77777777" w:rsidR="00B57D77" w:rsidRPr="00470DE7" w:rsidRDefault="00B57D77" w:rsidP="00D306A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3141F3C6" w14:textId="5F368183" w:rsidR="002011F3" w:rsidRPr="00996F03" w:rsidRDefault="00B07A97" w:rsidP="002011F3">
            <w:pPr>
              <w:rPr>
                <w:rFonts w:ascii="Comic Sans MS" w:hAnsi="Comic Sans MS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 xml:space="preserve">We will celebrate </w:t>
            </w:r>
            <w:r w:rsidR="006C62BC">
              <w:rPr>
                <w:rFonts w:ascii="Comic Sans MS" w:hAnsi="Comic Sans MS"/>
                <w:sz w:val="20"/>
                <w:szCs w:val="20"/>
              </w:rPr>
              <w:t xml:space="preserve">Chinese New Year </w:t>
            </w:r>
            <w:r w:rsidRPr="00996F03">
              <w:rPr>
                <w:rFonts w:ascii="Comic Sans MS" w:hAnsi="Comic Sans MS"/>
                <w:sz w:val="20"/>
                <w:szCs w:val="20"/>
              </w:rPr>
              <w:t>in our class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A31BF5B" w14:textId="77777777" w:rsidR="00721669" w:rsidRPr="00470DE7" w:rsidRDefault="00721669" w:rsidP="00FA008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7186EA63" w14:textId="18FA3408" w:rsidR="008D1606" w:rsidRPr="00470DE7" w:rsidRDefault="00B07A97" w:rsidP="007521D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7521D7">
              <w:rPr>
                <w:rFonts w:ascii="Comic Sans MS" w:hAnsi="Comic Sans MS"/>
                <w:sz w:val="20"/>
                <w:szCs w:val="20"/>
              </w:rPr>
              <w:t xml:space="preserve">will reflect upon our experiences of </w:t>
            </w:r>
            <w:r w:rsidR="006C62BC">
              <w:rPr>
                <w:rFonts w:ascii="Comic Sans MS" w:hAnsi="Comic Sans MS"/>
                <w:sz w:val="20"/>
                <w:szCs w:val="20"/>
              </w:rPr>
              <w:t>Chinese New Year, Easter and Mother’s Day</w:t>
            </w:r>
            <w:r w:rsidR="007521D7">
              <w:rPr>
                <w:rFonts w:ascii="Comic Sans MS" w:hAnsi="Comic Sans MS"/>
                <w:sz w:val="20"/>
                <w:szCs w:val="20"/>
              </w:rPr>
              <w:t>. We will relate learning to our own experiences and community.</w:t>
            </w:r>
          </w:p>
        </w:tc>
      </w:tr>
    </w:tbl>
    <w:p w14:paraId="65230F4D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6463" w14:textId="77777777" w:rsidR="0042364B" w:rsidRDefault="0042364B" w:rsidP="00470DE7">
      <w:pPr>
        <w:spacing w:after="0" w:line="240" w:lineRule="auto"/>
      </w:pPr>
      <w:r>
        <w:separator/>
      </w:r>
    </w:p>
  </w:endnote>
  <w:endnote w:type="continuationSeparator" w:id="0">
    <w:p w14:paraId="5F67F2F6" w14:textId="77777777" w:rsidR="0042364B" w:rsidRDefault="0042364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5C3E" w14:textId="77777777" w:rsidR="0042364B" w:rsidRDefault="0042364B" w:rsidP="00470DE7">
      <w:pPr>
        <w:spacing w:after="0" w:line="240" w:lineRule="auto"/>
      </w:pPr>
      <w:r>
        <w:separator/>
      </w:r>
    </w:p>
  </w:footnote>
  <w:footnote w:type="continuationSeparator" w:id="0">
    <w:p w14:paraId="2F779C52" w14:textId="77777777" w:rsidR="0042364B" w:rsidRDefault="0042364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BA3D" w14:textId="77777777" w:rsidR="0042364B" w:rsidRDefault="0042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6A8EF"/>
    <w:multiLevelType w:val="hybridMultilevel"/>
    <w:tmpl w:val="A05FB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8050ED"/>
    <w:multiLevelType w:val="hybridMultilevel"/>
    <w:tmpl w:val="30414B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1082"/>
    <w:rsid w:val="00023A49"/>
    <w:rsid w:val="0010046C"/>
    <w:rsid w:val="001542AF"/>
    <w:rsid w:val="001761EC"/>
    <w:rsid w:val="001B5158"/>
    <w:rsid w:val="001C1805"/>
    <w:rsid w:val="001C3FE1"/>
    <w:rsid w:val="002011F3"/>
    <w:rsid w:val="00240038"/>
    <w:rsid w:val="00246184"/>
    <w:rsid w:val="002531D5"/>
    <w:rsid w:val="0027393B"/>
    <w:rsid w:val="00274C86"/>
    <w:rsid w:val="002B25BB"/>
    <w:rsid w:val="002C4AAF"/>
    <w:rsid w:val="00375B95"/>
    <w:rsid w:val="003C54FC"/>
    <w:rsid w:val="003D4010"/>
    <w:rsid w:val="0042364B"/>
    <w:rsid w:val="00434990"/>
    <w:rsid w:val="00470DE7"/>
    <w:rsid w:val="00497491"/>
    <w:rsid w:val="004B200C"/>
    <w:rsid w:val="004C5BB3"/>
    <w:rsid w:val="0051123B"/>
    <w:rsid w:val="005D25C5"/>
    <w:rsid w:val="005D41E2"/>
    <w:rsid w:val="005F556D"/>
    <w:rsid w:val="00630686"/>
    <w:rsid w:val="00652D13"/>
    <w:rsid w:val="006534EF"/>
    <w:rsid w:val="006A3A96"/>
    <w:rsid w:val="006C62BC"/>
    <w:rsid w:val="006D078D"/>
    <w:rsid w:val="00721669"/>
    <w:rsid w:val="00722B58"/>
    <w:rsid w:val="0074754A"/>
    <w:rsid w:val="007521D7"/>
    <w:rsid w:val="00793450"/>
    <w:rsid w:val="007B7A6A"/>
    <w:rsid w:val="007C0FC5"/>
    <w:rsid w:val="00885106"/>
    <w:rsid w:val="008A5679"/>
    <w:rsid w:val="008B07D4"/>
    <w:rsid w:val="008C60BA"/>
    <w:rsid w:val="008D1606"/>
    <w:rsid w:val="008D4944"/>
    <w:rsid w:val="009104C1"/>
    <w:rsid w:val="00990A09"/>
    <w:rsid w:val="00996F03"/>
    <w:rsid w:val="009E2CA2"/>
    <w:rsid w:val="00AB3FEF"/>
    <w:rsid w:val="00AD76C3"/>
    <w:rsid w:val="00B07A97"/>
    <w:rsid w:val="00B51DCF"/>
    <w:rsid w:val="00B57D77"/>
    <w:rsid w:val="00BE1626"/>
    <w:rsid w:val="00C11538"/>
    <w:rsid w:val="00C46867"/>
    <w:rsid w:val="00C5585C"/>
    <w:rsid w:val="00C6035A"/>
    <w:rsid w:val="00C94DCA"/>
    <w:rsid w:val="00CB7149"/>
    <w:rsid w:val="00CB7201"/>
    <w:rsid w:val="00CC26CB"/>
    <w:rsid w:val="00CC4CC1"/>
    <w:rsid w:val="00CE1FF6"/>
    <w:rsid w:val="00CF5224"/>
    <w:rsid w:val="00D306A9"/>
    <w:rsid w:val="00D7467E"/>
    <w:rsid w:val="00DE7B8C"/>
    <w:rsid w:val="00E00DFC"/>
    <w:rsid w:val="00E11675"/>
    <w:rsid w:val="00E333F3"/>
    <w:rsid w:val="00EB107B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9EF4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1C3FE1"/>
    <w:pPr>
      <w:autoSpaceDE w:val="0"/>
      <w:autoSpaceDN w:val="0"/>
      <w:adjustRightInd w:val="0"/>
      <w:spacing w:after="0" w:line="241" w:lineRule="atLeast"/>
    </w:pPr>
    <w:rPr>
      <w:rFonts w:ascii="Gill Sans MT" w:hAnsi="Gill Sans MT"/>
      <w:sz w:val="24"/>
      <w:szCs w:val="24"/>
    </w:rPr>
  </w:style>
  <w:style w:type="character" w:customStyle="1" w:styleId="A4">
    <w:name w:val="A4"/>
    <w:uiPriority w:val="99"/>
    <w:rsid w:val="001C3FE1"/>
    <w:rPr>
      <w:rFonts w:cs="Gill Sans 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59</cp:revision>
  <dcterms:created xsi:type="dcterms:W3CDTF">2022-06-18T22:20:00Z</dcterms:created>
  <dcterms:modified xsi:type="dcterms:W3CDTF">2022-12-07T13:55:00Z</dcterms:modified>
</cp:coreProperties>
</file>