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E6F95" w14:textId="77777777" w:rsidR="00555BF3" w:rsidRDefault="00555BF3" w:rsidP="00F541D1">
      <w:pPr>
        <w:pStyle w:val="Default"/>
        <w:rPr>
          <w:b/>
          <w:bCs/>
          <w:sz w:val="28"/>
          <w:szCs w:val="28"/>
        </w:rPr>
      </w:pPr>
    </w:p>
    <w:p w14:paraId="635B7F65" w14:textId="77777777" w:rsidR="00555BF3" w:rsidRPr="0090505A" w:rsidRDefault="00555BF3" w:rsidP="007A5963">
      <w:pPr>
        <w:autoSpaceDE w:val="0"/>
        <w:autoSpaceDN w:val="0"/>
        <w:adjustRightInd w:val="0"/>
        <w:spacing w:after="0" w:line="240" w:lineRule="auto"/>
        <w:jc w:val="center"/>
        <w:rPr>
          <w:rFonts w:cs="Arial"/>
          <w:b/>
          <w:sz w:val="52"/>
          <w:szCs w:val="52"/>
        </w:rPr>
      </w:pPr>
      <w:r>
        <w:rPr>
          <w:rFonts w:cs="Arial"/>
          <w:b/>
          <w:sz w:val="52"/>
          <w:szCs w:val="52"/>
        </w:rPr>
        <w:t>Springfield School</w:t>
      </w:r>
    </w:p>
    <w:p w14:paraId="48331E7B" w14:textId="77777777" w:rsidR="00555BF3" w:rsidRDefault="00555BF3" w:rsidP="00555BF3">
      <w:pPr>
        <w:autoSpaceDE w:val="0"/>
        <w:autoSpaceDN w:val="0"/>
        <w:adjustRightInd w:val="0"/>
        <w:spacing w:after="0" w:line="240" w:lineRule="auto"/>
        <w:jc w:val="center"/>
        <w:rPr>
          <w:rFonts w:cs="Arial"/>
          <w:b/>
          <w:sz w:val="52"/>
          <w:szCs w:val="52"/>
        </w:rPr>
      </w:pPr>
    </w:p>
    <w:p w14:paraId="6C2537E3" w14:textId="77777777" w:rsidR="00555BF3" w:rsidRDefault="007A5963" w:rsidP="00555BF3">
      <w:pPr>
        <w:autoSpaceDE w:val="0"/>
        <w:autoSpaceDN w:val="0"/>
        <w:adjustRightInd w:val="0"/>
        <w:spacing w:after="0" w:line="240" w:lineRule="auto"/>
        <w:jc w:val="center"/>
        <w:rPr>
          <w:rFonts w:cs="Arial"/>
          <w:b/>
          <w:sz w:val="52"/>
          <w:szCs w:val="52"/>
        </w:rPr>
      </w:pPr>
      <w:r>
        <w:rPr>
          <w:noProof/>
          <w:lang w:val="en-US"/>
        </w:rPr>
        <w:drawing>
          <wp:anchor distT="0" distB="0" distL="114300" distR="114300" simplePos="0" relativeHeight="251658240" behindDoc="1" locked="0" layoutInCell="1" allowOverlap="1" wp14:anchorId="3C2853C6" wp14:editId="7222B874">
            <wp:simplePos x="0" y="0"/>
            <wp:positionH relativeFrom="column">
              <wp:posOffset>3286125</wp:posOffset>
            </wp:positionH>
            <wp:positionV relativeFrom="paragraph">
              <wp:posOffset>24765</wp:posOffset>
            </wp:positionV>
            <wp:extent cx="3438525" cy="3286125"/>
            <wp:effectExtent l="0" t="0" r="9525" b="9525"/>
            <wp:wrapTight wrapText="bothSides">
              <wp:wrapPolygon edited="0">
                <wp:start x="0" y="0"/>
                <wp:lineTo x="0" y="21537"/>
                <wp:lineTo x="21540" y="21537"/>
                <wp:lineTo x="21540" y="0"/>
                <wp:lineTo x="0" y="0"/>
              </wp:wrapPolygon>
            </wp:wrapTight>
            <wp:docPr id="1" name="Picture 1" descr="C:\Users\dfinn7033\AppData\Local\Microsoft\Windows\Temporary Internet Files\Content.Outlook\X59K882P\springfield logo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inn7033\AppData\Local\Microsoft\Windows\Temporary Internet Files\Content.Outlook\X59K882P\springfield logo updat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8525" cy="3286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DEC2F" w14:textId="77777777" w:rsidR="007A5963" w:rsidRDefault="007A5963" w:rsidP="007A5963">
      <w:pPr>
        <w:autoSpaceDE w:val="0"/>
        <w:autoSpaceDN w:val="0"/>
        <w:adjustRightInd w:val="0"/>
        <w:spacing w:after="0" w:line="240" w:lineRule="auto"/>
        <w:rPr>
          <w:rFonts w:cs="Arial"/>
          <w:b/>
          <w:sz w:val="52"/>
          <w:szCs w:val="52"/>
        </w:rPr>
      </w:pPr>
    </w:p>
    <w:p w14:paraId="5EBAB67E" w14:textId="77777777" w:rsidR="007A5963" w:rsidRDefault="007A5963" w:rsidP="007A5963">
      <w:pPr>
        <w:autoSpaceDE w:val="0"/>
        <w:autoSpaceDN w:val="0"/>
        <w:adjustRightInd w:val="0"/>
        <w:spacing w:after="0" w:line="240" w:lineRule="auto"/>
        <w:rPr>
          <w:rFonts w:cs="Arial"/>
          <w:b/>
          <w:sz w:val="52"/>
          <w:szCs w:val="52"/>
        </w:rPr>
      </w:pPr>
    </w:p>
    <w:p w14:paraId="3BF7DD82" w14:textId="77777777" w:rsidR="007A5963" w:rsidRDefault="007A5963" w:rsidP="007A5963">
      <w:pPr>
        <w:autoSpaceDE w:val="0"/>
        <w:autoSpaceDN w:val="0"/>
        <w:adjustRightInd w:val="0"/>
        <w:spacing w:after="0" w:line="240" w:lineRule="auto"/>
        <w:rPr>
          <w:rFonts w:cs="Arial"/>
          <w:b/>
          <w:sz w:val="52"/>
          <w:szCs w:val="52"/>
        </w:rPr>
      </w:pPr>
    </w:p>
    <w:p w14:paraId="2EF9A6FC" w14:textId="77777777" w:rsidR="007A5963" w:rsidRDefault="007A5963" w:rsidP="007A5963">
      <w:pPr>
        <w:autoSpaceDE w:val="0"/>
        <w:autoSpaceDN w:val="0"/>
        <w:adjustRightInd w:val="0"/>
        <w:spacing w:after="0" w:line="240" w:lineRule="auto"/>
        <w:rPr>
          <w:rFonts w:cs="Arial"/>
          <w:b/>
          <w:sz w:val="52"/>
          <w:szCs w:val="52"/>
        </w:rPr>
      </w:pPr>
    </w:p>
    <w:p w14:paraId="3A87D475" w14:textId="77777777" w:rsidR="007A5963" w:rsidRDefault="007A5963" w:rsidP="007A5963">
      <w:pPr>
        <w:autoSpaceDE w:val="0"/>
        <w:autoSpaceDN w:val="0"/>
        <w:adjustRightInd w:val="0"/>
        <w:spacing w:after="0" w:line="240" w:lineRule="auto"/>
        <w:rPr>
          <w:rFonts w:cs="Arial"/>
          <w:b/>
          <w:sz w:val="52"/>
          <w:szCs w:val="52"/>
        </w:rPr>
      </w:pPr>
    </w:p>
    <w:p w14:paraId="07EE6E37" w14:textId="77777777" w:rsidR="007A5963" w:rsidRDefault="007A5963" w:rsidP="007A5963">
      <w:pPr>
        <w:autoSpaceDE w:val="0"/>
        <w:autoSpaceDN w:val="0"/>
        <w:adjustRightInd w:val="0"/>
        <w:spacing w:after="0" w:line="240" w:lineRule="auto"/>
        <w:rPr>
          <w:rFonts w:cs="Arial"/>
          <w:b/>
          <w:sz w:val="52"/>
          <w:szCs w:val="52"/>
        </w:rPr>
      </w:pPr>
    </w:p>
    <w:p w14:paraId="6106E20F" w14:textId="77777777" w:rsidR="007A5963" w:rsidRDefault="007A5963" w:rsidP="007A5963">
      <w:pPr>
        <w:autoSpaceDE w:val="0"/>
        <w:autoSpaceDN w:val="0"/>
        <w:adjustRightInd w:val="0"/>
        <w:spacing w:after="0" w:line="240" w:lineRule="auto"/>
        <w:rPr>
          <w:rFonts w:cs="Arial"/>
          <w:b/>
          <w:sz w:val="52"/>
          <w:szCs w:val="52"/>
        </w:rPr>
      </w:pPr>
    </w:p>
    <w:p w14:paraId="601B4E7C" w14:textId="77777777" w:rsidR="007A5963" w:rsidRDefault="007A5963" w:rsidP="007A5963">
      <w:pPr>
        <w:autoSpaceDE w:val="0"/>
        <w:autoSpaceDN w:val="0"/>
        <w:adjustRightInd w:val="0"/>
        <w:spacing w:after="0" w:line="240" w:lineRule="auto"/>
        <w:rPr>
          <w:rFonts w:cs="Arial"/>
          <w:b/>
          <w:sz w:val="52"/>
          <w:szCs w:val="52"/>
        </w:rPr>
      </w:pPr>
    </w:p>
    <w:p w14:paraId="129EE09D" w14:textId="77777777" w:rsidR="00555BF3" w:rsidRPr="007A5963" w:rsidRDefault="00555BF3" w:rsidP="007A5963">
      <w:pPr>
        <w:autoSpaceDE w:val="0"/>
        <w:autoSpaceDN w:val="0"/>
        <w:adjustRightInd w:val="0"/>
        <w:spacing w:after="0" w:line="240" w:lineRule="auto"/>
        <w:jc w:val="center"/>
        <w:rPr>
          <w:rFonts w:cs="Arial"/>
          <w:b/>
          <w:sz w:val="52"/>
          <w:szCs w:val="52"/>
        </w:rPr>
      </w:pPr>
      <w:r w:rsidRPr="0090505A">
        <w:rPr>
          <w:rFonts w:cs="Arial"/>
          <w:b/>
          <w:sz w:val="52"/>
          <w:szCs w:val="52"/>
        </w:rPr>
        <w:t>Sports Funding Impact Report</w:t>
      </w:r>
    </w:p>
    <w:p w14:paraId="741B9A49" w14:textId="77777777" w:rsidR="00555BF3" w:rsidRPr="0090505A" w:rsidRDefault="00555BF3" w:rsidP="00555BF3">
      <w:pPr>
        <w:autoSpaceDE w:val="0"/>
        <w:autoSpaceDN w:val="0"/>
        <w:adjustRightInd w:val="0"/>
        <w:spacing w:after="0" w:line="240" w:lineRule="auto"/>
        <w:rPr>
          <w:rFonts w:cs="Calibri"/>
          <w:b/>
          <w:bCs/>
          <w:sz w:val="28"/>
        </w:rPr>
      </w:pPr>
    </w:p>
    <w:p w14:paraId="61FAC5A6" w14:textId="77777777" w:rsidR="00555BF3" w:rsidRPr="0090505A" w:rsidRDefault="00555BF3" w:rsidP="00555BF3">
      <w:pPr>
        <w:autoSpaceDE w:val="0"/>
        <w:autoSpaceDN w:val="0"/>
        <w:adjustRightInd w:val="0"/>
        <w:spacing w:after="0" w:line="240" w:lineRule="auto"/>
        <w:jc w:val="center"/>
        <w:rPr>
          <w:rFonts w:cs="Calibri"/>
          <w:b/>
          <w:bCs/>
          <w:sz w:val="28"/>
        </w:rPr>
      </w:pPr>
    </w:p>
    <w:p w14:paraId="6C7D5721" w14:textId="77777777" w:rsidR="00555BF3" w:rsidRPr="00292D69" w:rsidRDefault="00555BF3" w:rsidP="00555BF3">
      <w:pPr>
        <w:autoSpaceDE w:val="0"/>
        <w:autoSpaceDN w:val="0"/>
        <w:adjustRightInd w:val="0"/>
        <w:spacing w:after="0" w:line="240" w:lineRule="auto"/>
        <w:jc w:val="center"/>
        <w:rPr>
          <w:rFonts w:cs="Calibri"/>
          <w:b/>
          <w:bCs/>
          <w:sz w:val="52"/>
          <w:szCs w:val="52"/>
        </w:rPr>
      </w:pPr>
      <w:r>
        <w:rPr>
          <w:rFonts w:cs="Calibri"/>
          <w:b/>
          <w:bCs/>
          <w:sz w:val="52"/>
          <w:szCs w:val="52"/>
        </w:rPr>
        <w:t>20</w:t>
      </w:r>
      <w:r w:rsidR="00303188">
        <w:rPr>
          <w:rFonts w:cs="Calibri"/>
          <w:b/>
          <w:bCs/>
          <w:sz w:val="52"/>
          <w:szCs w:val="52"/>
        </w:rPr>
        <w:t>2</w:t>
      </w:r>
      <w:r w:rsidR="00ED7604">
        <w:rPr>
          <w:rFonts w:cs="Calibri"/>
          <w:b/>
          <w:bCs/>
          <w:sz w:val="52"/>
          <w:szCs w:val="52"/>
        </w:rPr>
        <w:t>1</w:t>
      </w:r>
      <w:r w:rsidR="00303188">
        <w:rPr>
          <w:rFonts w:cs="Calibri"/>
          <w:b/>
          <w:bCs/>
          <w:sz w:val="52"/>
          <w:szCs w:val="52"/>
        </w:rPr>
        <w:t>/ 2</w:t>
      </w:r>
      <w:r w:rsidR="00ED7604">
        <w:rPr>
          <w:rFonts w:cs="Calibri"/>
          <w:b/>
          <w:bCs/>
          <w:sz w:val="52"/>
          <w:szCs w:val="52"/>
        </w:rPr>
        <w:t>2</w:t>
      </w:r>
    </w:p>
    <w:p w14:paraId="1F84876C" w14:textId="77777777" w:rsidR="00555BF3" w:rsidRDefault="00555BF3" w:rsidP="00555BF3">
      <w:pPr>
        <w:autoSpaceDE w:val="0"/>
        <w:autoSpaceDN w:val="0"/>
        <w:adjustRightInd w:val="0"/>
        <w:spacing w:after="0" w:line="240" w:lineRule="auto"/>
        <w:jc w:val="center"/>
        <w:rPr>
          <w:rFonts w:cs="Calibri"/>
          <w:b/>
          <w:bCs/>
          <w:sz w:val="28"/>
        </w:rPr>
      </w:pPr>
    </w:p>
    <w:p w14:paraId="3A4C0C95" w14:textId="77777777" w:rsidR="00555BF3" w:rsidRDefault="00555BF3" w:rsidP="00555BF3">
      <w:pPr>
        <w:autoSpaceDE w:val="0"/>
        <w:autoSpaceDN w:val="0"/>
        <w:adjustRightInd w:val="0"/>
        <w:spacing w:after="0" w:line="240" w:lineRule="auto"/>
        <w:rPr>
          <w:rFonts w:cs="Calibri"/>
          <w:b/>
          <w:bCs/>
          <w:sz w:val="28"/>
        </w:rPr>
      </w:pPr>
    </w:p>
    <w:p w14:paraId="128B7B83" w14:textId="77777777" w:rsidR="00555BF3" w:rsidRDefault="00555BF3" w:rsidP="00555BF3">
      <w:pPr>
        <w:tabs>
          <w:tab w:val="left" w:pos="2347"/>
        </w:tabs>
        <w:autoSpaceDE w:val="0"/>
        <w:autoSpaceDN w:val="0"/>
        <w:adjustRightInd w:val="0"/>
        <w:spacing w:after="0" w:line="240" w:lineRule="auto"/>
        <w:rPr>
          <w:rFonts w:cs="Calibri"/>
          <w:b/>
          <w:bCs/>
          <w:sz w:val="32"/>
          <w:szCs w:val="32"/>
          <w:u w:val="single"/>
        </w:rPr>
      </w:pPr>
    </w:p>
    <w:p w14:paraId="0C0DF9BB" w14:textId="77777777" w:rsidR="00555BF3" w:rsidRDefault="00555BF3" w:rsidP="00555BF3">
      <w:pPr>
        <w:autoSpaceDE w:val="0"/>
        <w:autoSpaceDN w:val="0"/>
        <w:adjustRightInd w:val="0"/>
        <w:spacing w:after="0" w:line="240" w:lineRule="auto"/>
        <w:jc w:val="center"/>
        <w:rPr>
          <w:rFonts w:cs="Calibri"/>
          <w:b/>
          <w:bCs/>
          <w:sz w:val="32"/>
          <w:szCs w:val="32"/>
          <w:u w:val="single"/>
        </w:rPr>
      </w:pPr>
    </w:p>
    <w:p w14:paraId="0F3223B3" w14:textId="77777777" w:rsidR="00555BF3" w:rsidRPr="00954961" w:rsidRDefault="00555BF3" w:rsidP="00555BF3">
      <w:pPr>
        <w:autoSpaceDE w:val="0"/>
        <w:autoSpaceDN w:val="0"/>
        <w:adjustRightInd w:val="0"/>
        <w:spacing w:after="0" w:line="240" w:lineRule="auto"/>
        <w:jc w:val="center"/>
        <w:rPr>
          <w:rFonts w:cs="Calibri"/>
          <w:b/>
          <w:bCs/>
          <w:sz w:val="32"/>
          <w:szCs w:val="32"/>
          <w:u w:val="single"/>
        </w:rPr>
      </w:pPr>
      <w:r w:rsidRPr="00954961">
        <w:rPr>
          <w:rFonts w:cs="Calibri"/>
          <w:b/>
          <w:bCs/>
          <w:sz w:val="32"/>
          <w:szCs w:val="32"/>
          <w:u w:val="single"/>
        </w:rPr>
        <w:t>What is the PE and Sports Premium Funding?</w:t>
      </w:r>
    </w:p>
    <w:p w14:paraId="11903650" w14:textId="77777777" w:rsidR="00555BF3" w:rsidRPr="00954961" w:rsidRDefault="00555BF3" w:rsidP="00555BF3">
      <w:pPr>
        <w:autoSpaceDE w:val="0"/>
        <w:autoSpaceDN w:val="0"/>
        <w:adjustRightInd w:val="0"/>
        <w:spacing w:after="0" w:line="240" w:lineRule="auto"/>
        <w:jc w:val="center"/>
        <w:rPr>
          <w:rFonts w:cs="Calibri"/>
          <w:bCs/>
          <w:sz w:val="32"/>
          <w:szCs w:val="32"/>
        </w:rPr>
      </w:pPr>
    </w:p>
    <w:p w14:paraId="64805BF3" w14:textId="77777777" w:rsidR="00303188" w:rsidRDefault="00303188" w:rsidP="00303188">
      <w:pPr>
        <w:autoSpaceDE w:val="0"/>
        <w:autoSpaceDN w:val="0"/>
        <w:adjustRightInd w:val="0"/>
        <w:spacing w:after="0" w:line="240" w:lineRule="auto"/>
        <w:rPr>
          <w:rFonts w:cs="Calibri"/>
          <w:bCs/>
          <w:sz w:val="24"/>
          <w:szCs w:val="24"/>
        </w:rPr>
      </w:pPr>
      <w:r>
        <w:rPr>
          <w:rFonts w:cs="Calibri"/>
          <w:bCs/>
          <w:sz w:val="24"/>
          <w:szCs w:val="24"/>
        </w:rPr>
        <w:t>Over the last few years t</w:t>
      </w:r>
      <w:r w:rsidRPr="0090505A">
        <w:rPr>
          <w:rFonts w:cs="Calibri"/>
          <w:bCs/>
          <w:sz w:val="24"/>
          <w:szCs w:val="24"/>
        </w:rPr>
        <w:t xml:space="preserve">he government </w:t>
      </w:r>
      <w:r>
        <w:rPr>
          <w:rFonts w:cs="Calibri"/>
          <w:bCs/>
          <w:sz w:val="24"/>
          <w:szCs w:val="24"/>
        </w:rPr>
        <w:t>has</w:t>
      </w:r>
      <w:r w:rsidRPr="0090505A">
        <w:rPr>
          <w:rFonts w:cs="Calibri"/>
          <w:bCs/>
          <w:sz w:val="24"/>
          <w:szCs w:val="24"/>
        </w:rPr>
        <w:t xml:space="preserve"> provid</w:t>
      </w:r>
      <w:r>
        <w:rPr>
          <w:rFonts w:cs="Calibri"/>
          <w:bCs/>
          <w:sz w:val="24"/>
          <w:szCs w:val="24"/>
        </w:rPr>
        <w:t xml:space="preserve">ed </w:t>
      </w:r>
      <w:r w:rsidRPr="0090505A">
        <w:rPr>
          <w:rFonts w:cs="Calibri"/>
          <w:bCs/>
          <w:sz w:val="24"/>
          <w:szCs w:val="24"/>
        </w:rPr>
        <w:t>funding</w:t>
      </w:r>
      <w:r>
        <w:rPr>
          <w:rFonts w:cs="Calibri"/>
          <w:bCs/>
          <w:sz w:val="24"/>
          <w:szCs w:val="24"/>
        </w:rPr>
        <w:t xml:space="preserve"> </w:t>
      </w:r>
      <w:r w:rsidRPr="0090505A">
        <w:rPr>
          <w:rFonts w:cs="Calibri"/>
          <w:bCs/>
          <w:sz w:val="24"/>
          <w:szCs w:val="24"/>
        </w:rPr>
        <w:t xml:space="preserve">over £450 million per annum to provide new, substantial primary school sport funding. This funding </w:t>
      </w:r>
      <w:r>
        <w:rPr>
          <w:rFonts w:cs="Calibri"/>
          <w:bCs/>
          <w:sz w:val="24"/>
          <w:szCs w:val="24"/>
        </w:rPr>
        <w:t xml:space="preserve">has been </w:t>
      </w:r>
      <w:r w:rsidRPr="0090505A">
        <w:rPr>
          <w:rFonts w:cs="Calibri"/>
          <w:bCs/>
          <w:sz w:val="24"/>
          <w:szCs w:val="24"/>
        </w:rPr>
        <w:t>jointly provided by the Departments for education, Health and Culture, Media and Sport</w:t>
      </w:r>
      <w:r>
        <w:rPr>
          <w:rFonts w:cs="Calibri"/>
          <w:bCs/>
          <w:sz w:val="24"/>
          <w:szCs w:val="24"/>
        </w:rPr>
        <w:t>. The money received has been given</w:t>
      </w:r>
      <w:r w:rsidRPr="0090505A">
        <w:rPr>
          <w:rFonts w:cs="Calibri"/>
          <w:bCs/>
          <w:sz w:val="24"/>
          <w:szCs w:val="24"/>
        </w:rPr>
        <w:t xml:space="preserve"> directly to primary school head teachers to spend on improving the quality of sport and PE for all their children.</w:t>
      </w:r>
      <w:r>
        <w:rPr>
          <w:rFonts w:cs="Calibri"/>
          <w:bCs/>
          <w:sz w:val="24"/>
          <w:szCs w:val="24"/>
        </w:rPr>
        <w:t xml:space="preserve"> Since 2020 the funding has been continued year on year and we have continued to use this to grow and develop our provision. </w:t>
      </w:r>
    </w:p>
    <w:p w14:paraId="2B545EA8" w14:textId="77777777" w:rsidR="00555BF3" w:rsidRPr="0090505A" w:rsidRDefault="00555BF3" w:rsidP="00555BF3">
      <w:pPr>
        <w:autoSpaceDE w:val="0"/>
        <w:autoSpaceDN w:val="0"/>
        <w:adjustRightInd w:val="0"/>
        <w:spacing w:after="0" w:line="240" w:lineRule="auto"/>
        <w:rPr>
          <w:rFonts w:cs="Calibri"/>
          <w:b/>
          <w:bCs/>
          <w:sz w:val="24"/>
          <w:szCs w:val="24"/>
        </w:rPr>
      </w:pPr>
    </w:p>
    <w:p w14:paraId="5EC023A7" w14:textId="77777777" w:rsidR="00555BF3" w:rsidRPr="0090505A" w:rsidRDefault="00555BF3" w:rsidP="00555BF3">
      <w:pPr>
        <w:autoSpaceDE w:val="0"/>
        <w:autoSpaceDN w:val="0"/>
        <w:adjustRightInd w:val="0"/>
        <w:spacing w:after="0" w:line="240" w:lineRule="auto"/>
        <w:rPr>
          <w:rFonts w:cs="Calibri"/>
          <w:b/>
          <w:bCs/>
          <w:sz w:val="24"/>
          <w:szCs w:val="24"/>
        </w:rPr>
      </w:pPr>
      <w:r w:rsidRPr="0090505A">
        <w:rPr>
          <w:rFonts w:cs="Calibri"/>
          <w:b/>
          <w:bCs/>
          <w:sz w:val="24"/>
          <w:szCs w:val="24"/>
        </w:rPr>
        <w:t>Purpose of funding</w:t>
      </w:r>
    </w:p>
    <w:p w14:paraId="0C24A898" w14:textId="77777777" w:rsidR="00555BF3" w:rsidRPr="0090505A" w:rsidRDefault="00555BF3" w:rsidP="00555BF3">
      <w:pPr>
        <w:autoSpaceDE w:val="0"/>
        <w:autoSpaceDN w:val="0"/>
        <w:adjustRightInd w:val="0"/>
        <w:spacing w:after="0" w:line="240" w:lineRule="auto"/>
        <w:rPr>
          <w:rFonts w:cs="Calibri"/>
          <w:bCs/>
          <w:sz w:val="24"/>
          <w:szCs w:val="24"/>
        </w:rPr>
      </w:pPr>
      <w:r>
        <w:rPr>
          <w:rFonts w:cs="Calibri"/>
          <w:bCs/>
          <w:sz w:val="24"/>
          <w:szCs w:val="24"/>
        </w:rPr>
        <w:t xml:space="preserve">Schools </w:t>
      </w:r>
      <w:r w:rsidRPr="0090505A">
        <w:rPr>
          <w:rFonts w:cs="Calibri"/>
          <w:bCs/>
          <w:sz w:val="24"/>
          <w:szCs w:val="24"/>
        </w:rPr>
        <w:t>have to spend the sport funding on improving provision of PE and sport but they will have the freedom to choose how they do this.</w:t>
      </w:r>
    </w:p>
    <w:p w14:paraId="75648A69" w14:textId="77777777" w:rsidR="00555BF3" w:rsidRPr="0090505A" w:rsidRDefault="00555BF3" w:rsidP="00555BF3">
      <w:pPr>
        <w:autoSpaceDE w:val="0"/>
        <w:autoSpaceDN w:val="0"/>
        <w:adjustRightInd w:val="0"/>
        <w:spacing w:after="0" w:line="240" w:lineRule="auto"/>
        <w:rPr>
          <w:rFonts w:cs="Calibri"/>
          <w:b/>
          <w:bCs/>
          <w:sz w:val="24"/>
          <w:szCs w:val="24"/>
        </w:rPr>
      </w:pPr>
    </w:p>
    <w:p w14:paraId="2D1ECB04" w14:textId="77777777" w:rsidR="00555BF3" w:rsidRPr="0090505A" w:rsidRDefault="00555BF3" w:rsidP="00555BF3">
      <w:pPr>
        <w:rPr>
          <w:rFonts w:eastAsia="Times New Roman" w:cs="Times New Roman"/>
          <w:b/>
          <w:bCs/>
          <w:color w:val="000000"/>
          <w:sz w:val="24"/>
          <w:szCs w:val="24"/>
          <w:lang w:eastAsia="en-GB"/>
        </w:rPr>
      </w:pPr>
      <w:r>
        <w:rPr>
          <w:sz w:val="24"/>
          <w:szCs w:val="24"/>
        </w:rPr>
        <w:t>The v</w:t>
      </w:r>
      <w:r w:rsidRPr="0090505A">
        <w:rPr>
          <w:sz w:val="24"/>
          <w:szCs w:val="24"/>
        </w:rPr>
        <w:t>ision for the Primary PE and Sport Premium</w:t>
      </w:r>
      <w:r w:rsidRPr="0090505A">
        <w:rPr>
          <w:rFonts w:eastAsia="Times New Roman" w:cs="Times New Roman"/>
          <w:b/>
          <w:bCs/>
          <w:color w:val="000000"/>
          <w:sz w:val="24"/>
          <w:szCs w:val="24"/>
          <w:lang w:eastAsia="en-GB"/>
        </w:rPr>
        <w:t xml:space="preserve">: ALL </w:t>
      </w:r>
      <w:r w:rsidRPr="0090505A">
        <w:rPr>
          <w:rFonts w:eastAsia="Times New Roman" w:cs="Times New Roman"/>
          <w:color w:val="000000"/>
          <w:sz w:val="24"/>
          <w:szCs w:val="24"/>
          <w:lang w:eastAsia="en-GB"/>
        </w:rPr>
        <w:t xml:space="preserve">pupils leaving primary school </w:t>
      </w:r>
      <w:r w:rsidRPr="0090505A">
        <w:rPr>
          <w:rFonts w:eastAsia="Times New Roman" w:cs="Times New Roman"/>
          <w:b/>
          <w:bCs/>
          <w:color w:val="000000"/>
          <w:sz w:val="24"/>
          <w:szCs w:val="24"/>
          <w:lang w:eastAsia="en-GB"/>
        </w:rPr>
        <w:t>physically literate</w:t>
      </w:r>
      <w:r w:rsidRPr="0090505A">
        <w:rPr>
          <w:rFonts w:eastAsia="Times New Roman" w:cs="Times New Roman"/>
          <w:color w:val="000000"/>
          <w:sz w:val="24"/>
          <w:szCs w:val="24"/>
          <w:lang w:eastAsia="en-GB"/>
        </w:rPr>
        <w:t xml:space="preserve"> and with the </w:t>
      </w:r>
      <w:r w:rsidRPr="0090505A">
        <w:rPr>
          <w:rFonts w:eastAsia="Times New Roman" w:cs="Times New Roman"/>
          <w:b/>
          <w:bCs/>
          <w:color w:val="000000"/>
          <w:sz w:val="24"/>
          <w:szCs w:val="24"/>
          <w:lang w:eastAsia="en-GB"/>
        </w:rPr>
        <w:t>knowledge, skills and motivation</w:t>
      </w:r>
      <w:r w:rsidRPr="0090505A">
        <w:rPr>
          <w:rFonts w:eastAsia="Times New Roman" w:cs="Times New Roman"/>
          <w:color w:val="000000"/>
          <w:sz w:val="24"/>
          <w:szCs w:val="24"/>
          <w:lang w:eastAsia="en-GB"/>
        </w:rPr>
        <w:t xml:space="preserve"> necessary to equip them for a </w:t>
      </w:r>
      <w:r w:rsidRPr="0090505A">
        <w:rPr>
          <w:rFonts w:eastAsia="Times New Roman" w:cs="Times New Roman"/>
          <w:b/>
          <w:bCs/>
          <w:color w:val="000000"/>
          <w:sz w:val="24"/>
          <w:szCs w:val="24"/>
          <w:lang w:eastAsia="en-GB"/>
        </w:rPr>
        <w:t xml:space="preserve">healthy, active lifestyle </w:t>
      </w:r>
      <w:r w:rsidRPr="0090505A">
        <w:rPr>
          <w:rFonts w:eastAsia="Times New Roman" w:cs="Times New Roman"/>
          <w:color w:val="000000"/>
          <w:sz w:val="24"/>
          <w:szCs w:val="24"/>
          <w:lang w:eastAsia="en-GB"/>
        </w:rPr>
        <w:t xml:space="preserve">and </w:t>
      </w:r>
      <w:r w:rsidRPr="0090505A">
        <w:rPr>
          <w:rFonts w:eastAsia="Times New Roman" w:cs="Times New Roman"/>
          <w:b/>
          <w:bCs/>
          <w:color w:val="000000"/>
          <w:sz w:val="24"/>
          <w:szCs w:val="24"/>
          <w:lang w:eastAsia="en-GB"/>
        </w:rPr>
        <w:t xml:space="preserve">lifelong participation </w:t>
      </w:r>
      <w:r w:rsidRPr="0090505A">
        <w:rPr>
          <w:rFonts w:eastAsia="Times New Roman" w:cs="Times New Roman"/>
          <w:color w:val="000000"/>
          <w:sz w:val="24"/>
          <w:szCs w:val="24"/>
          <w:lang w:eastAsia="en-GB"/>
        </w:rPr>
        <w:t>in physical activity and sport</w:t>
      </w:r>
    </w:p>
    <w:p w14:paraId="115F2F73" w14:textId="77777777" w:rsidR="00555BF3" w:rsidRPr="0090505A" w:rsidRDefault="00555BF3" w:rsidP="00555BF3">
      <w:pPr>
        <w:spacing w:before="86"/>
        <w:rPr>
          <w:bCs/>
          <w:color w:val="000000"/>
          <w:sz w:val="24"/>
          <w:szCs w:val="24"/>
          <w:lang w:eastAsia="en-GB"/>
        </w:rPr>
      </w:pPr>
      <w:r w:rsidRPr="0090505A">
        <w:rPr>
          <w:bCs/>
          <w:color w:val="000000"/>
          <w:sz w:val="24"/>
          <w:szCs w:val="24"/>
          <w:lang w:eastAsia="en-GB"/>
        </w:rPr>
        <w:t xml:space="preserve">The funding has been provided to ensure impact against the following </w:t>
      </w:r>
      <w:r w:rsidRPr="0090505A">
        <w:rPr>
          <w:b/>
          <w:bCs/>
          <w:sz w:val="24"/>
          <w:szCs w:val="24"/>
          <w:lang w:eastAsia="en-GB"/>
        </w:rPr>
        <w:t xml:space="preserve">OBJECTIVE: </w:t>
      </w:r>
      <w:r w:rsidRPr="0090505A">
        <w:rPr>
          <w:sz w:val="24"/>
          <w:szCs w:val="24"/>
          <w:lang w:eastAsia="en-GB"/>
        </w:rPr>
        <w:t xml:space="preserve">To achieve </w:t>
      </w:r>
      <w:r w:rsidRPr="0090505A">
        <w:rPr>
          <w:sz w:val="24"/>
          <w:szCs w:val="24"/>
          <w:u w:val="single"/>
          <w:lang w:eastAsia="en-GB"/>
        </w:rPr>
        <w:t>self-sustaining improvement</w:t>
      </w:r>
      <w:r w:rsidRPr="0090505A">
        <w:rPr>
          <w:sz w:val="24"/>
          <w:szCs w:val="24"/>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90505A">
        <w:rPr>
          <w:sz w:val="24"/>
          <w:szCs w:val="24"/>
          <w:lang w:eastAsia="en-GB"/>
        </w:rPr>
        <w:tab/>
      </w:r>
      <w:r w:rsidRPr="0090505A">
        <w:rPr>
          <w:bCs/>
          <w:color w:val="000000"/>
          <w:sz w:val="24"/>
          <w:szCs w:val="24"/>
          <w:lang w:eastAsia="en-GB"/>
        </w:rPr>
        <w:br/>
      </w:r>
      <w:r w:rsidRPr="0090505A">
        <w:rPr>
          <w:bCs/>
          <w:color w:val="000000"/>
          <w:sz w:val="24"/>
          <w:szCs w:val="24"/>
          <w:lang w:eastAsia="en-GB"/>
        </w:rPr>
        <w:br/>
      </w:r>
      <w:r w:rsidRPr="0090505A">
        <w:rPr>
          <w:b/>
          <w:sz w:val="24"/>
          <w:szCs w:val="24"/>
          <w:lang w:eastAsia="en-GB"/>
        </w:rPr>
        <w:t>It is expected that schools will see an improvement against the following 5 key indicators:</w:t>
      </w:r>
    </w:p>
    <w:p w14:paraId="0BABFDD6" w14:textId="77777777" w:rsidR="00555BF3" w:rsidRPr="00893617" w:rsidRDefault="00555BF3" w:rsidP="00555BF3">
      <w:pPr>
        <w:spacing w:after="75" w:line="240" w:lineRule="auto"/>
        <w:rPr>
          <w:rFonts w:ascii="Arial" w:eastAsia="Times New Roman" w:hAnsi="Arial" w:cs="Arial"/>
          <w:b/>
          <w:color w:val="F537DA"/>
          <w:sz w:val="20"/>
          <w:szCs w:val="20"/>
          <w:lang w:eastAsia="en-GB"/>
        </w:rPr>
      </w:pPr>
      <w:r w:rsidRPr="00893617">
        <w:rPr>
          <w:rFonts w:ascii="Arial" w:eastAsia="Times New Roman" w:hAnsi="Arial" w:cs="Arial"/>
          <w:b/>
          <w:color w:val="F537DA"/>
          <w:sz w:val="20"/>
          <w:szCs w:val="20"/>
          <w:lang w:eastAsia="en-GB"/>
        </w:rPr>
        <w:t>Key Indicator 1: the engagement of all pupils in regular physical activity - the Chief Medical Officer guidelines recommend that all children and young people aged 5 to 18 engage in at least 60 minutes of physical activity a day, of which 30 minutes should be in school</w:t>
      </w:r>
    </w:p>
    <w:p w14:paraId="6035B0EA" w14:textId="77777777" w:rsidR="00555BF3" w:rsidRPr="00893617" w:rsidRDefault="00555BF3" w:rsidP="00555BF3">
      <w:pPr>
        <w:spacing w:after="75" w:line="240" w:lineRule="auto"/>
        <w:rPr>
          <w:rFonts w:ascii="Arial" w:eastAsia="Times New Roman" w:hAnsi="Arial" w:cs="Arial"/>
          <w:b/>
          <w:color w:val="8943BD"/>
          <w:sz w:val="20"/>
          <w:szCs w:val="20"/>
          <w:lang w:eastAsia="en-GB"/>
        </w:rPr>
      </w:pPr>
      <w:r w:rsidRPr="00893617">
        <w:rPr>
          <w:rFonts w:ascii="Arial" w:eastAsia="Times New Roman" w:hAnsi="Arial" w:cs="Arial"/>
          <w:b/>
          <w:color w:val="8943BD"/>
          <w:sz w:val="20"/>
          <w:szCs w:val="20"/>
          <w:lang w:eastAsia="en-GB"/>
        </w:rPr>
        <w:t>Key Indicator 2: the profile of PE and sport is raised across the school as a tool for whole-school improvement</w:t>
      </w:r>
    </w:p>
    <w:p w14:paraId="06D0E75D" w14:textId="77777777" w:rsidR="00555BF3" w:rsidRPr="00893617" w:rsidRDefault="00555BF3" w:rsidP="00555BF3">
      <w:pPr>
        <w:spacing w:after="75" w:line="240" w:lineRule="auto"/>
        <w:rPr>
          <w:rFonts w:ascii="Arial" w:eastAsia="Times New Roman" w:hAnsi="Arial" w:cs="Arial"/>
          <w:b/>
          <w:color w:val="FFC000"/>
          <w:sz w:val="20"/>
          <w:szCs w:val="20"/>
          <w:lang w:eastAsia="en-GB"/>
        </w:rPr>
      </w:pPr>
      <w:r w:rsidRPr="00893617">
        <w:rPr>
          <w:rFonts w:ascii="Arial" w:eastAsia="Times New Roman" w:hAnsi="Arial" w:cs="Arial"/>
          <w:b/>
          <w:color w:val="FFC000"/>
          <w:sz w:val="20"/>
          <w:szCs w:val="20"/>
          <w:lang w:eastAsia="en-GB"/>
        </w:rPr>
        <w:t>Key Indicator 3: increased confidence, knowledge and skills of all staff in teaching PE and sport</w:t>
      </w:r>
    </w:p>
    <w:p w14:paraId="174892E9" w14:textId="77777777" w:rsidR="00555BF3" w:rsidRPr="00893617" w:rsidRDefault="00555BF3" w:rsidP="00555BF3">
      <w:pPr>
        <w:spacing w:after="75" w:line="240" w:lineRule="auto"/>
        <w:rPr>
          <w:rFonts w:ascii="Arial" w:eastAsia="Times New Roman" w:hAnsi="Arial" w:cs="Arial"/>
          <w:b/>
          <w:color w:val="92D050"/>
          <w:sz w:val="20"/>
          <w:szCs w:val="20"/>
          <w:lang w:eastAsia="en-GB"/>
        </w:rPr>
      </w:pPr>
      <w:r w:rsidRPr="00893617">
        <w:rPr>
          <w:rFonts w:ascii="Arial" w:eastAsia="Times New Roman" w:hAnsi="Arial" w:cs="Arial"/>
          <w:b/>
          <w:color w:val="92D050"/>
          <w:sz w:val="20"/>
          <w:szCs w:val="20"/>
          <w:lang w:eastAsia="en-GB"/>
        </w:rPr>
        <w:t>Key Indicator 4: broader experience of a range of sports and activities offered to all pupils</w:t>
      </w:r>
    </w:p>
    <w:p w14:paraId="5638A9FE" w14:textId="77777777" w:rsidR="00555BF3" w:rsidRPr="00893617" w:rsidRDefault="00555BF3" w:rsidP="00555BF3">
      <w:pPr>
        <w:spacing w:after="75" w:line="240" w:lineRule="auto"/>
        <w:rPr>
          <w:rFonts w:ascii="Arial" w:eastAsia="Times New Roman" w:hAnsi="Arial" w:cs="Arial"/>
          <w:b/>
          <w:color w:val="00B0F0"/>
          <w:sz w:val="20"/>
          <w:szCs w:val="20"/>
          <w:lang w:eastAsia="en-GB"/>
        </w:rPr>
      </w:pPr>
      <w:r w:rsidRPr="00893617">
        <w:rPr>
          <w:rFonts w:ascii="Arial" w:eastAsia="Times New Roman" w:hAnsi="Arial" w:cs="Arial"/>
          <w:b/>
          <w:color w:val="00B0F0"/>
          <w:sz w:val="20"/>
          <w:szCs w:val="20"/>
          <w:lang w:eastAsia="en-GB"/>
        </w:rPr>
        <w:t>Key Indicator 5: increased participation in competitive sport</w:t>
      </w:r>
    </w:p>
    <w:p w14:paraId="56DE5BB3" w14:textId="77777777" w:rsidR="00555BF3" w:rsidRPr="0090505A" w:rsidRDefault="00555BF3" w:rsidP="00555BF3">
      <w:pPr>
        <w:autoSpaceDE w:val="0"/>
        <w:autoSpaceDN w:val="0"/>
        <w:adjustRightInd w:val="0"/>
        <w:spacing w:after="0" w:line="240" w:lineRule="auto"/>
        <w:rPr>
          <w:rFonts w:cs="Calibri"/>
          <w:b/>
          <w:bCs/>
          <w:sz w:val="24"/>
          <w:szCs w:val="24"/>
        </w:rPr>
      </w:pPr>
    </w:p>
    <w:p w14:paraId="2B70C77B" w14:textId="77777777" w:rsidR="00555BF3" w:rsidRDefault="00555BF3" w:rsidP="00555BF3">
      <w:pPr>
        <w:autoSpaceDE w:val="0"/>
        <w:autoSpaceDN w:val="0"/>
        <w:adjustRightInd w:val="0"/>
        <w:spacing w:after="0" w:line="240" w:lineRule="auto"/>
        <w:rPr>
          <w:rFonts w:cs="Calibri"/>
          <w:b/>
          <w:bCs/>
          <w:sz w:val="24"/>
          <w:szCs w:val="24"/>
        </w:rPr>
      </w:pPr>
    </w:p>
    <w:p w14:paraId="20A19147" w14:textId="77777777" w:rsidR="00555BF3" w:rsidRDefault="00555BF3" w:rsidP="00555BF3">
      <w:pPr>
        <w:autoSpaceDE w:val="0"/>
        <w:autoSpaceDN w:val="0"/>
        <w:adjustRightInd w:val="0"/>
        <w:spacing w:after="0" w:line="240" w:lineRule="auto"/>
        <w:rPr>
          <w:rFonts w:cs="Calibri"/>
          <w:b/>
          <w:bCs/>
          <w:sz w:val="24"/>
          <w:szCs w:val="24"/>
        </w:rPr>
      </w:pPr>
    </w:p>
    <w:p w14:paraId="714F113B" w14:textId="77777777" w:rsidR="00555BF3" w:rsidRDefault="00555BF3" w:rsidP="00555BF3">
      <w:pPr>
        <w:autoSpaceDE w:val="0"/>
        <w:autoSpaceDN w:val="0"/>
        <w:adjustRightInd w:val="0"/>
        <w:spacing w:after="0" w:line="240" w:lineRule="auto"/>
        <w:rPr>
          <w:rFonts w:cs="Calibri"/>
          <w:b/>
          <w:bCs/>
          <w:sz w:val="24"/>
          <w:szCs w:val="24"/>
        </w:rPr>
      </w:pPr>
    </w:p>
    <w:p w14:paraId="0154E65E" w14:textId="77777777" w:rsidR="00555BF3" w:rsidRDefault="00555BF3" w:rsidP="00555BF3">
      <w:pPr>
        <w:autoSpaceDE w:val="0"/>
        <w:autoSpaceDN w:val="0"/>
        <w:adjustRightInd w:val="0"/>
        <w:spacing w:after="0" w:line="240" w:lineRule="auto"/>
        <w:rPr>
          <w:rFonts w:cs="Calibri"/>
          <w:b/>
          <w:bCs/>
          <w:sz w:val="24"/>
          <w:szCs w:val="24"/>
        </w:rPr>
      </w:pPr>
    </w:p>
    <w:p w14:paraId="31166736" w14:textId="77777777" w:rsidR="00555BF3" w:rsidRDefault="00555BF3" w:rsidP="00555BF3">
      <w:pPr>
        <w:autoSpaceDE w:val="0"/>
        <w:autoSpaceDN w:val="0"/>
        <w:adjustRightInd w:val="0"/>
        <w:spacing w:after="0" w:line="240" w:lineRule="auto"/>
        <w:rPr>
          <w:rFonts w:cs="Calibri"/>
          <w:b/>
          <w:bCs/>
          <w:sz w:val="24"/>
          <w:szCs w:val="24"/>
        </w:rPr>
      </w:pPr>
    </w:p>
    <w:p w14:paraId="43824BE6" w14:textId="77777777" w:rsidR="00555BF3" w:rsidRDefault="00555BF3" w:rsidP="00555BF3">
      <w:pPr>
        <w:autoSpaceDE w:val="0"/>
        <w:autoSpaceDN w:val="0"/>
        <w:adjustRightInd w:val="0"/>
        <w:spacing w:after="0" w:line="240" w:lineRule="auto"/>
        <w:rPr>
          <w:rFonts w:cs="Calibri"/>
          <w:b/>
          <w:bCs/>
          <w:sz w:val="24"/>
          <w:szCs w:val="24"/>
        </w:rPr>
      </w:pPr>
    </w:p>
    <w:p w14:paraId="78A68E41" w14:textId="77777777" w:rsidR="00555BF3" w:rsidRPr="0090505A" w:rsidRDefault="00555BF3" w:rsidP="00555BF3">
      <w:pPr>
        <w:autoSpaceDE w:val="0"/>
        <w:autoSpaceDN w:val="0"/>
        <w:adjustRightInd w:val="0"/>
        <w:spacing w:after="0" w:line="240" w:lineRule="auto"/>
        <w:rPr>
          <w:rFonts w:cs="Calibri"/>
          <w:b/>
          <w:bCs/>
          <w:sz w:val="24"/>
          <w:szCs w:val="24"/>
        </w:rPr>
      </w:pPr>
    </w:p>
    <w:p w14:paraId="28AC5817" w14:textId="77777777" w:rsidR="00555BF3" w:rsidRPr="0090505A" w:rsidRDefault="00555BF3" w:rsidP="00555BF3">
      <w:pPr>
        <w:autoSpaceDE w:val="0"/>
        <w:autoSpaceDN w:val="0"/>
        <w:adjustRightInd w:val="0"/>
        <w:spacing w:after="0" w:line="240" w:lineRule="auto"/>
        <w:rPr>
          <w:rFonts w:cs="Calibri"/>
          <w:b/>
          <w:bCs/>
          <w:sz w:val="24"/>
          <w:szCs w:val="24"/>
        </w:rPr>
      </w:pPr>
      <w:r w:rsidRPr="0090505A">
        <w:rPr>
          <w:rFonts w:cs="Calibri"/>
          <w:b/>
          <w:bCs/>
          <w:sz w:val="24"/>
          <w:szCs w:val="24"/>
        </w:rPr>
        <w:lastRenderedPageBreak/>
        <w:t xml:space="preserve">The school has been receiving the funding since 2013.  </w:t>
      </w:r>
    </w:p>
    <w:p w14:paraId="76BC2339" w14:textId="77777777" w:rsidR="00555BF3" w:rsidRPr="0090505A" w:rsidRDefault="00555BF3" w:rsidP="00555BF3">
      <w:pPr>
        <w:pStyle w:val="BodyText"/>
        <w:spacing w:before="1"/>
        <w:rPr>
          <w:rFonts w:asciiTheme="minorHAnsi" w:hAnsiTheme="minorHAnsi"/>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352"/>
        <w:gridCol w:w="4026"/>
      </w:tblGrid>
      <w:tr w:rsidR="00555BF3" w:rsidRPr="0090505A" w14:paraId="1F33871A" w14:textId="77777777" w:rsidTr="00E15C61">
        <w:trPr>
          <w:trHeight w:val="480"/>
        </w:trPr>
        <w:tc>
          <w:tcPr>
            <w:tcW w:w="11352" w:type="dxa"/>
          </w:tcPr>
          <w:p w14:paraId="2AA03CBE" w14:textId="77777777" w:rsidR="00555BF3" w:rsidRPr="000922DA" w:rsidRDefault="00555BF3" w:rsidP="005D71A4">
            <w:pPr>
              <w:pStyle w:val="TableParagraph"/>
              <w:spacing w:before="21"/>
              <w:ind w:left="70"/>
              <w:rPr>
                <w:rFonts w:asciiTheme="minorHAnsi" w:hAnsiTheme="minorHAnsi"/>
                <w:b/>
                <w:sz w:val="24"/>
                <w:szCs w:val="24"/>
              </w:rPr>
            </w:pPr>
            <w:r w:rsidRPr="000922DA">
              <w:rPr>
                <w:rFonts w:asciiTheme="minorHAnsi" w:hAnsiTheme="minorHAnsi"/>
                <w:b/>
                <w:color w:val="231F20"/>
                <w:sz w:val="24"/>
                <w:szCs w:val="24"/>
              </w:rPr>
              <w:t>Key achievements to date:</w:t>
            </w:r>
          </w:p>
        </w:tc>
        <w:tc>
          <w:tcPr>
            <w:tcW w:w="4026" w:type="dxa"/>
          </w:tcPr>
          <w:p w14:paraId="60470263" w14:textId="77777777" w:rsidR="00555BF3" w:rsidRPr="000922DA" w:rsidRDefault="0006581A" w:rsidP="005D71A4">
            <w:pPr>
              <w:rPr>
                <w:b/>
                <w:sz w:val="24"/>
                <w:szCs w:val="24"/>
              </w:rPr>
            </w:pPr>
            <w:r>
              <w:rPr>
                <w:b/>
                <w:sz w:val="24"/>
                <w:szCs w:val="24"/>
              </w:rPr>
              <w:t xml:space="preserve"> </w:t>
            </w:r>
            <w:r w:rsidR="00555BF3" w:rsidRPr="000922DA">
              <w:rPr>
                <w:b/>
                <w:sz w:val="24"/>
                <w:szCs w:val="24"/>
              </w:rPr>
              <w:t xml:space="preserve">Future Ideas and Development areas </w:t>
            </w:r>
          </w:p>
        </w:tc>
      </w:tr>
      <w:tr w:rsidR="00555BF3" w:rsidRPr="0090505A" w14:paraId="7FA120D1" w14:textId="77777777" w:rsidTr="00E15C61">
        <w:trPr>
          <w:trHeight w:val="2640"/>
        </w:trPr>
        <w:tc>
          <w:tcPr>
            <w:tcW w:w="11352" w:type="dxa"/>
          </w:tcPr>
          <w:p w14:paraId="16D2C2F2" w14:textId="4F6AE255" w:rsidR="00555BF3" w:rsidRDefault="00555BF3" w:rsidP="00CF7FE8">
            <w:pPr>
              <w:pStyle w:val="aLCPBodytext"/>
            </w:pPr>
            <w:r>
              <w:t xml:space="preserve">Staff professional development has taken place which has enabled us to deliver high quality PE lessons within the curriculum. As part of this work we have </w:t>
            </w:r>
            <w:r w:rsidR="00670A02">
              <w:t>a</w:t>
            </w:r>
            <w:r>
              <w:t xml:space="preserve"> member</w:t>
            </w:r>
            <w:r w:rsidR="00670A02">
              <w:t xml:space="preserve"> of staff who has</w:t>
            </w:r>
            <w:r>
              <w:t xml:space="preserve"> completed the Level 5 certificate in PE specialism.</w:t>
            </w:r>
            <w:r w:rsidR="004B03E3">
              <w:t xml:space="preserve"> This has meant that </w:t>
            </w:r>
            <w:r w:rsidR="00670A02">
              <w:t>they are able to</w:t>
            </w:r>
            <w:r w:rsidR="004B03E3">
              <w:t xml:space="preserve"> support the other teachers within </w:t>
            </w:r>
            <w:r w:rsidR="00670A02">
              <w:t>the school.</w:t>
            </w:r>
          </w:p>
          <w:p w14:paraId="2E8D70DE" w14:textId="77777777" w:rsidR="00555BF3" w:rsidRDefault="00555BF3" w:rsidP="00CF7FE8">
            <w:pPr>
              <w:pStyle w:val="aLCPBodytext"/>
              <w:numPr>
                <w:ilvl w:val="0"/>
                <w:numId w:val="0"/>
              </w:numPr>
              <w:ind w:left="720"/>
            </w:pPr>
          </w:p>
          <w:p w14:paraId="032FBBE9" w14:textId="213577C0" w:rsidR="00555BF3" w:rsidRPr="0012236C" w:rsidRDefault="00555BF3" w:rsidP="00CF7FE8">
            <w:pPr>
              <w:pStyle w:val="aLCPBodytext"/>
            </w:pPr>
            <w:r w:rsidRPr="0012236C">
              <w:t xml:space="preserve">Schemes of work and assessments for PE are now in place across the school in line with the new PE curriculum. </w:t>
            </w:r>
            <w:r>
              <w:t>Th</w:t>
            </w:r>
            <w:r w:rsidR="0074258B">
              <w:t>es</w:t>
            </w:r>
            <w:r>
              <w:t xml:space="preserve">e </w:t>
            </w:r>
            <w:r w:rsidRPr="0012236C">
              <w:t>schemes</w:t>
            </w:r>
            <w:r w:rsidR="0074258B">
              <w:t xml:space="preserve"> and resources</w:t>
            </w:r>
            <w:r w:rsidRPr="0012236C">
              <w:t xml:space="preserve"> will conti</w:t>
            </w:r>
            <w:r w:rsidR="00670A02">
              <w:t>nue to be used in future years.</w:t>
            </w:r>
          </w:p>
          <w:p w14:paraId="59488327" w14:textId="77777777" w:rsidR="00555BF3" w:rsidRPr="00255D3E" w:rsidRDefault="00555BF3" w:rsidP="0006581A">
            <w:pPr>
              <w:pStyle w:val="NoSpacing"/>
              <w:rPr>
                <w:rFonts w:ascii="Arial" w:hAnsi="Arial" w:cs="Arial"/>
                <w:sz w:val="20"/>
                <w:szCs w:val="20"/>
              </w:rPr>
            </w:pPr>
          </w:p>
          <w:p w14:paraId="4DDC6123" w14:textId="77777777" w:rsidR="00555BF3" w:rsidRPr="00555BF3" w:rsidRDefault="00555BF3" w:rsidP="0006581A">
            <w:pPr>
              <w:pStyle w:val="NoSpacing"/>
              <w:numPr>
                <w:ilvl w:val="0"/>
                <w:numId w:val="1"/>
              </w:numPr>
            </w:pPr>
            <w:r>
              <w:rPr>
                <w:rFonts w:ascii="Arial" w:hAnsi="Arial" w:cs="Arial"/>
                <w:sz w:val="20"/>
                <w:szCs w:val="20"/>
              </w:rPr>
              <w:t>Active learning in other subjects has been developed and pupils</w:t>
            </w:r>
            <w:r w:rsidRPr="00255D3E">
              <w:rPr>
                <w:rFonts w:ascii="Arial" w:hAnsi="Arial" w:cs="Arial"/>
                <w:sz w:val="20"/>
                <w:szCs w:val="20"/>
              </w:rPr>
              <w:t xml:space="preserve"> </w:t>
            </w:r>
            <w:r>
              <w:rPr>
                <w:rFonts w:ascii="Arial" w:hAnsi="Arial" w:cs="Arial"/>
                <w:sz w:val="20"/>
                <w:szCs w:val="20"/>
              </w:rPr>
              <w:t>and parents have accessed a number of after school session to promote active learning at home. This includes being able to take home active learning bags in a range of subjects. The school won a PE and sports funding award for their work in this area.</w:t>
            </w:r>
          </w:p>
          <w:p w14:paraId="1A8750C3" w14:textId="77777777" w:rsidR="00555BF3" w:rsidRDefault="00555BF3" w:rsidP="0006581A">
            <w:pPr>
              <w:pStyle w:val="ListParagraph"/>
            </w:pPr>
          </w:p>
          <w:p w14:paraId="54320289" w14:textId="77777777" w:rsidR="00555BF3" w:rsidRDefault="00555BF3" w:rsidP="0006581A">
            <w:pPr>
              <w:pStyle w:val="NoSpacing"/>
              <w:numPr>
                <w:ilvl w:val="0"/>
                <w:numId w:val="1"/>
              </w:numPr>
              <w:rPr>
                <w:rFonts w:ascii="Arial" w:hAnsi="Arial" w:cs="Arial"/>
                <w:sz w:val="20"/>
                <w:szCs w:val="20"/>
              </w:rPr>
            </w:pPr>
            <w:r w:rsidRPr="00255D3E">
              <w:rPr>
                <w:rFonts w:ascii="Arial" w:hAnsi="Arial" w:cs="Arial"/>
                <w:sz w:val="20"/>
                <w:szCs w:val="20"/>
              </w:rPr>
              <w:t>Through activities planned throughout the year including making posters, enrichment days &amp; award ceremonies</w:t>
            </w:r>
            <w:r>
              <w:rPr>
                <w:rFonts w:ascii="Arial" w:hAnsi="Arial" w:cs="Arial"/>
                <w:sz w:val="20"/>
                <w:szCs w:val="20"/>
              </w:rPr>
              <w:t xml:space="preserve"> promote</w:t>
            </w:r>
            <w:r w:rsidRPr="00255D3E">
              <w:rPr>
                <w:rFonts w:ascii="Arial" w:hAnsi="Arial" w:cs="Arial"/>
                <w:sz w:val="20"/>
                <w:szCs w:val="20"/>
              </w:rPr>
              <w:t xml:space="preserve"> the profile of health and meeting recommended daily activity levels has been raised.</w:t>
            </w:r>
          </w:p>
          <w:p w14:paraId="1D98165E" w14:textId="77777777" w:rsidR="00555BF3" w:rsidRDefault="00555BF3" w:rsidP="0006581A">
            <w:pPr>
              <w:pStyle w:val="ListParagraph"/>
              <w:rPr>
                <w:rFonts w:cs="Arial"/>
                <w:sz w:val="20"/>
              </w:rPr>
            </w:pPr>
          </w:p>
          <w:p w14:paraId="6E9ECA65" w14:textId="77777777" w:rsidR="00555BF3" w:rsidRDefault="00555BF3" w:rsidP="0006581A">
            <w:pPr>
              <w:pStyle w:val="NoSpacing"/>
              <w:numPr>
                <w:ilvl w:val="0"/>
                <w:numId w:val="1"/>
              </w:numPr>
              <w:rPr>
                <w:rFonts w:ascii="Arial" w:hAnsi="Arial" w:cs="Arial"/>
                <w:sz w:val="20"/>
                <w:szCs w:val="20"/>
              </w:rPr>
            </w:pPr>
            <w:r w:rsidRPr="00255D3E">
              <w:rPr>
                <w:rFonts w:ascii="Arial" w:hAnsi="Arial" w:cs="Arial"/>
                <w:sz w:val="20"/>
                <w:szCs w:val="20"/>
              </w:rPr>
              <w:t>Developments within lunchtimes and additional extra-curricular clubs on offer to pupils has led to increased participation, fitness levels and enjoyment for pupils. This has been particularly apparent for previously non-active pupils and a big focus has been on providing the opportunity for pupils to try alt</w:t>
            </w:r>
            <w:r>
              <w:rPr>
                <w:rFonts w:ascii="Arial" w:hAnsi="Arial" w:cs="Arial"/>
                <w:sz w:val="20"/>
                <w:szCs w:val="20"/>
              </w:rPr>
              <w:t>ernative activities and sports.</w:t>
            </w:r>
          </w:p>
          <w:p w14:paraId="5CC77203" w14:textId="77777777" w:rsidR="00555BF3" w:rsidRDefault="00555BF3" w:rsidP="0006581A">
            <w:pPr>
              <w:pStyle w:val="ListParagraph"/>
              <w:rPr>
                <w:rFonts w:cs="Arial"/>
                <w:sz w:val="20"/>
              </w:rPr>
            </w:pPr>
          </w:p>
          <w:p w14:paraId="0E26991A" w14:textId="5E75E593" w:rsidR="00555BF3" w:rsidRDefault="00555BF3" w:rsidP="00670A02">
            <w:pPr>
              <w:pStyle w:val="NoSpacing"/>
              <w:numPr>
                <w:ilvl w:val="0"/>
                <w:numId w:val="1"/>
              </w:numPr>
              <w:rPr>
                <w:rFonts w:ascii="Arial" w:hAnsi="Arial" w:cs="Arial"/>
                <w:sz w:val="20"/>
                <w:szCs w:val="20"/>
              </w:rPr>
            </w:pPr>
            <w:r>
              <w:rPr>
                <w:rFonts w:ascii="Arial" w:hAnsi="Arial" w:cs="Arial"/>
                <w:sz w:val="20"/>
                <w:szCs w:val="20"/>
              </w:rPr>
              <w:t>Outdoor facilities have been developed and enhanced and pupils have a range of play equipment available for them to use which offers challenge and development.</w:t>
            </w:r>
          </w:p>
          <w:p w14:paraId="6BF51A55" w14:textId="3500183B" w:rsidR="00670A02" w:rsidRDefault="00670A02" w:rsidP="00670A02">
            <w:pPr>
              <w:pStyle w:val="NoSpacing"/>
              <w:rPr>
                <w:rFonts w:ascii="Arial" w:hAnsi="Arial" w:cs="Arial"/>
                <w:sz w:val="20"/>
                <w:szCs w:val="20"/>
              </w:rPr>
            </w:pPr>
          </w:p>
          <w:p w14:paraId="5FAE51E5" w14:textId="6E5C53AE" w:rsidR="00670A02" w:rsidRPr="00670A02" w:rsidRDefault="00670A02" w:rsidP="00670A02">
            <w:pPr>
              <w:pStyle w:val="NoSpacing"/>
              <w:numPr>
                <w:ilvl w:val="0"/>
                <w:numId w:val="2"/>
              </w:numPr>
              <w:rPr>
                <w:rFonts w:ascii="Arial" w:hAnsi="Arial" w:cs="Arial"/>
                <w:sz w:val="20"/>
                <w:szCs w:val="20"/>
              </w:rPr>
            </w:pPr>
            <w:r>
              <w:rPr>
                <w:rFonts w:ascii="Arial" w:hAnsi="Arial" w:cs="Arial"/>
                <w:sz w:val="20"/>
                <w:szCs w:val="20"/>
              </w:rPr>
              <w:t>An area has been developed into a forestry area for use of the whole school and our gardening club at lunchtime.</w:t>
            </w:r>
          </w:p>
          <w:p w14:paraId="79CC32DD" w14:textId="77777777" w:rsidR="00B623C7" w:rsidRDefault="00B623C7" w:rsidP="00CF7FE8">
            <w:pPr>
              <w:pStyle w:val="aLCPBodytext"/>
              <w:numPr>
                <w:ilvl w:val="0"/>
                <w:numId w:val="0"/>
              </w:numPr>
              <w:ind w:left="720"/>
            </w:pPr>
          </w:p>
          <w:p w14:paraId="29C83FDF" w14:textId="77777777" w:rsidR="00B623C7" w:rsidRDefault="00B623C7" w:rsidP="00CF7FE8">
            <w:pPr>
              <w:pStyle w:val="aLCPBodytext"/>
              <w:numPr>
                <w:ilvl w:val="0"/>
                <w:numId w:val="0"/>
              </w:numPr>
              <w:ind w:left="720"/>
            </w:pPr>
          </w:p>
          <w:p w14:paraId="024723F5" w14:textId="77777777" w:rsidR="00B623C7" w:rsidRDefault="00B623C7" w:rsidP="00CF7FE8">
            <w:pPr>
              <w:pStyle w:val="aLCPBodytext"/>
              <w:numPr>
                <w:ilvl w:val="0"/>
                <w:numId w:val="0"/>
              </w:numPr>
              <w:ind w:left="720"/>
            </w:pPr>
          </w:p>
          <w:p w14:paraId="7E3B2E97" w14:textId="77777777" w:rsidR="00B623C7" w:rsidRPr="00255D3E" w:rsidRDefault="00B623C7" w:rsidP="00CF7FE8">
            <w:pPr>
              <w:pStyle w:val="aLCPBodytext"/>
              <w:numPr>
                <w:ilvl w:val="0"/>
                <w:numId w:val="0"/>
              </w:numPr>
              <w:ind w:left="720"/>
            </w:pPr>
          </w:p>
        </w:tc>
        <w:tc>
          <w:tcPr>
            <w:tcW w:w="4026" w:type="dxa"/>
          </w:tcPr>
          <w:p w14:paraId="3F7746BA" w14:textId="77777777" w:rsidR="00555BF3" w:rsidRDefault="00555BF3" w:rsidP="00CF7FE8">
            <w:pPr>
              <w:pStyle w:val="aLCPBodytext"/>
            </w:pPr>
            <w:r>
              <w:t>Continue to develop the CPD needs of all staff teaching the PE curriculum</w:t>
            </w:r>
          </w:p>
          <w:p w14:paraId="5DE11F51" w14:textId="77777777" w:rsidR="00555BF3" w:rsidRDefault="00555BF3" w:rsidP="00CF7FE8">
            <w:pPr>
              <w:pStyle w:val="aLCPBodytext"/>
              <w:numPr>
                <w:ilvl w:val="0"/>
                <w:numId w:val="0"/>
              </w:numPr>
              <w:ind w:left="720"/>
            </w:pPr>
          </w:p>
          <w:p w14:paraId="207B46C9" w14:textId="77777777" w:rsidR="00555BF3" w:rsidRDefault="00555BF3" w:rsidP="00CF7FE8">
            <w:pPr>
              <w:pStyle w:val="aLCPBodytext"/>
            </w:pPr>
            <w:r>
              <w:t>Raise awareness of emotional wellbeing for both staff and pupils.</w:t>
            </w:r>
          </w:p>
          <w:p w14:paraId="34575720" w14:textId="77777777" w:rsidR="00555BF3" w:rsidRDefault="00555BF3" w:rsidP="0074258B">
            <w:pPr>
              <w:pStyle w:val="ListParagraph"/>
            </w:pPr>
          </w:p>
          <w:p w14:paraId="15B632C1" w14:textId="77777777" w:rsidR="00555BF3" w:rsidRDefault="00555BF3" w:rsidP="00CF7FE8">
            <w:pPr>
              <w:pStyle w:val="aLCPBodytext"/>
            </w:pPr>
            <w:r>
              <w:t>Aim to achieve the YST Quality mark.</w:t>
            </w:r>
          </w:p>
          <w:p w14:paraId="09C5DE93" w14:textId="77777777" w:rsidR="00555BF3" w:rsidRDefault="00555BF3" w:rsidP="0074258B">
            <w:pPr>
              <w:pStyle w:val="ListParagraph"/>
            </w:pPr>
          </w:p>
          <w:p w14:paraId="038E4E8E" w14:textId="77777777" w:rsidR="00CF7FE8" w:rsidRDefault="00555BF3" w:rsidP="00CF7FE8">
            <w:pPr>
              <w:pStyle w:val="aLCPBodytext"/>
            </w:pPr>
            <w:r>
              <w:t xml:space="preserve">Enrichment of the curriculum with alternative sporting activities such as cheerleading and skipping. </w:t>
            </w:r>
          </w:p>
          <w:p w14:paraId="0DBB6755" w14:textId="77777777" w:rsidR="00CF7FE8" w:rsidRDefault="00CF7FE8" w:rsidP="00CF7FE8">
            <w:pPr>
              <w:pStyle w:val="aLCPBodytext"/>
              <w:numPr>
                <w:ilvl w:val="0"/>
                <w:numId w:val="0"/>
              </w:numPr>
              <w:ind w:left="720"/>
            </w:pPr>
          </w:p>
          <w:p w14:paraId="06F85352" w14:textId="4ED36B3F" w:rsidR="00CF7FE8" w:rsidRPr="0090505A" w:rsidRDefault="002E1F83" w:rsidP="002E1F83">
            <w:pPr>
              <w:pStyle w:val="aLCPBodytext"/>
            </w:pPr>
            <w:r>
              <w:t>Have a trained</w:t>
            </w:r>
            <w:r w:rsidR="00CF7FE8">
              <w:t xml:space="preserve"> </w:t>
            </w:r>
            <w:r>
              <w:t>forest school leader in school to work with all children.</w:t>
            </w:r>
          </w:p>
        </w:tc>
      </w:tr>
    </w:tbl>
    <w:p w14:paraId="664D0F09" w14:textId="77777777" w:rsidR="00555BF3" w:rsidRDefault="00555BF3" w:rsidP="00555BF3">
      <w:pPr>
        <w:rPr>
          <w:sz w:val="24"/>
          <w:szCs w:val="24"/>
        </w:rPr>
      </w:pPr>
    </w:p>
    <w:p w14:paraId="73D7E0E6" w14:textId="77777777" w:rsidR="00ED7604" w:rsidRDefault="00ED7604" w:rsidP="00555BF3">
      <w:pPr>
        <w:rPr>
          <w:sz w:val="24"/>
          <w:szCs w:val="24"/>
        </w:rPr>
      </w:pPr>
    </w:p>
    <w:p w14:paraId="7B7564B5" w14:textId="77777777" w:rsidR="00ED7604" w:rsidRDefault="00ED7604" w:rsidP="00555BF3">
      <w:pPr>
        <w:rPr>
          <w:sz w:val="24"/>
          <w:szCs w:val="24"/>
        </w:rPr>
      </w:pPr>
    </w:p>
    <w:p w14:paraId="211C89D3" w14:textId="77777777" w:rsidR="00ED7604" w:rsidRDefault="00ED7604" w:rsidP="00555BF3">
      <w:pPr>
        <w:rPr>
          <w:sz w:val="24"/>
          <w:szCs w:val="24"/>
        </w:rPr>
      </w:pPr>
    </w:p>
    <w:p w14:paraId="5590C269" w14:textId="77777777" w:rsidR="00ED7604" w:rsidRDefault="00ED7604" w:rsidP="00555BF3">
      <w:pPr>
        <w:rPr>
          <w:sz w:val="24"/>
          <w:szCs w:val="24"/>
        </w:rPr>
      </w:pPr>
    </w:p>
    <w:p w14:paraId="6374DC52" w14:textId="615115BB" w:rsidR="00ED7604" w:rsidRPr="0090505A" w:rsidRDefault="00ED7604" w:rsidP="00555BF3">
      <w:pPr>
        <w:rPr>
          <w:sz w:val="24"/>
          <w:szCs w:val="24"/>
        </w:rPr>
        <w:sectPr w:rsidR="00ED7604" w:rsidRPr="0090505A">
          <w:pgSz w:w="16840" w:h="11910" w:orient="landscape"/>
          <w:pgMar w:top="720" w:right="0" w:bottom="540" w:left="600" w:header="0" w:footer="360" w:gutter="0"/>
          <w:cols w:space="720"/>
        </w:sectPr>
      </w:pPr>
    </w:p>
    <w:p w14:paraId="1535334C" w14:textId="032B0822" w:rsidR="00F541D1" w:rsidRDefault="00ED7604" w:rsidP="00F541D1">
      <w:pPr>
        <w:pStyle w:val="Default"/>
        <w:rPr>
          <w:sz w:val="28"/>
          <w:szCs w:val="28"/>
        </w:rPr>
      </w:pPr>
      <w:r>
        <w:rPr>
          <w:b/>
          <w:bCs/>
          <w:sz w:val="28"/>
          <w:szCs w:val="28"/>
        </w:rPr>
        <w:lastRenderedPageBreak/>
        <w:t>PE &amp; S</w:t>
      </w:r>
      <w:r w:rsidR="00F541D1">
        <w:rPr>
          <w:b/>
          <w:bCs/>
          <w:sz w:val="28"/>
          <w:szCs w:val="28"/>
        </w:rPr>
        <w:t>ports Funding Impact Repo</w:t>
      </w:r>
      <w:r w:rsidR="00F074B3">
        <w:rPr>
          <w:b/>
          <w:bCs/>
          <w:sz w:val="28"/>
          <w:szCs w:val="28"/>
        </w:rPr>
        <w:t>r</w:t>
      </w:r>
      <w:r w:rsidR="00F541D1">
        <w:rPr>
          <w:b/>
          <w:bCs/>
          <w:sz w:val="28"/>
          <w:szCs w:val="28"/>
        </w:rPr>
        <w:t>t – Sp</w:t>
      </w:r>
      <w:r w:rsidR="00053D52">
        <w:rPr>
          <w:b/>
          <w:bCs/>
          <w:sz w:val="28"/>
          <w:szCs w:val="28"/>
        </w:rPr>
        <w:t>ringfield Special School 20</w:t>
      </w:r>
      <w:r w:rsidR="00303188">
        <w:rPr>
          <w:b/>
          <w:bCs/>
          <w:sz w:val="28"/>
          <w:szCs w:val="28"/>
        </w:rPr>
        <w:t>2</w:t>
      </w:r>
      <w:r>
        <w:rPr>
          <w:b/>
          <w:bCs/>
          <w:sz w:val="28"/>
          <w:szCs w:val="28"/>
        </w:rPr>
        <w:t>1/22</w:t>
      </w:r>
    </w:p>
    <w:p w14:paraId="34FDA79A" w14:textId="77777777" w:rsidR="00B623C7" w:rsidRDefault="00F541D1" w:rsidP="00ED7604">
      <w:pPr>
        <w:pStyle w:val="Default"/>
      </w:pPr>
      <w:r w:rsidRPr="00FE6977">
        <w:t>Amount of grant received: £16000 + £10 per pupi</w:t>
      </w:r>
      <w:r w:rsidR="00B623C7">
        <w:t>l</w:t>
      </w:r>
    </w:p>
    <w:p w14:paraId="0213933E" w14:textId="77777777" w:rsidR="00ED7604" w:rsidRPr="00ED7604" w:rsidRDefault="00ED7604" w:rsidP="00ED7604">
      <w:pPr>
        <w:pStyle w:val="Default"/>
      </w:pPr>
    </w:p>
    <w:tbl>
      <w:tblPr>
        <w:tblStyle w:val="TableGrid"/>
        <w:tblW w:w="15026" w:type="dxa"/>
        <w:tblInd w:w="-572" w:type="dxa"/>
        <w:tblLook w:val="04A0" w:firstRow="1" w:lastRow="0" w:firstColumn="1" w:lastColumn="0" w:noHBand="0" w:noVBand="1"/>
      </w:tblPr>
      <w:tblGrid>
        <w:gridCol w:w="3952"/>
        <w:gridCol w:w="1860"/>
        <w:gridCol w:w="6237"/>
        <w:gridCol w:w="2977"/>
      </w:tblGrid>
      <w:tr w:rsidR="00F541D1" w14:paraId="60368850" w14:textId="77777777" w:rsidTr="00ED7604">
        <w:tc>
          <w:tcPr>
            <w:tcW w:w="3952" w:type="dxa"/>
          </w:tcPr>
          <w:p w14:paraId="44047243" w14:textId="77777777" w:rsidR="00F541D1" w:rsidRPr="00E15C61" w:rsidRDefault="00F541D1" w:rsidP="00F541D1">
            <w:pPr>
              <w:rPr>
                <w:b/>
              </w:rPr>
            </w:pPr>
            <w:r w:rsidRPr="00E15C61">
              <w:rPr>
                <w:b/>
              </w:rPr>
              <w:t>Area of Focus</w:t>
            </w:r>
          </w:p>
        </w:tc>
        <w:tc>
          <w:tcPr>
            <w:tcW w:w="1860" w:type="dxa"/>
          </w:tcPr>
          <w:p w14:paraId="79A04BC8" w14:textId="77777777" w:rsidR="00F541D1" w:rsidRPr="00E15C61" w:rsidRDefault="00F541D1" w:rsidP="00F541D1">
            <w:pPr>
              <w:rPr>
                <w:b/>
              </w:rPr>
            </w:pPr>
            <w:r w:rsidRPr="00E15C61">
              <w:rPr>
                <w:b/>
              </w:rPr>
              <w:t>Amount Spent</w:t>
            </w:r>
          </w:p>
        </w:tc>
        <w:tc>
          <w:tcPr>
            <w:tcW w:w="6237" w:type="dxa"/>
          </w:tcPr>
          <w:p w14:paraId="15882787" w14:textId="77777777" w:rsidR="00F541D1" w:rsidRPr="00E15C61" w:rsidRDefault="00F541D1" w:rsidP="00F541D1">
            <w:pPr>
              <w:rPr>
                <w:b/>
              </w:rPr>
            </w:pPr>
            <w:r w:rsidRPr="00E15C61">
              <w:rPr>
                <w:b/>
              </w:rPr>
              <w:t>Impact</w:t>
            </w:r>
          </w:p>
        </w:tc>
        <w:tc>
          <w:tcPr>
            <w:tcW w:w="2977" w:type="dxa"/>
          </w:tcPr>
          <w:p w14:paraId="236120DD" w14:textId="77777777" w:rsidR="00F541D1" w:rsidRPr="00E15C61" w:rsidRDefault="00F541D1" w:rsidP="00F541D1">
            <w:pPr>
              <w:rPr>
                <w:b/>
              </w:rPr>
            </w:pPr>
            <w:r w:rsidRPr="00E15C61">
              <w:rPr>
                <w:b/>
              </w:rPr>
              <w:t>Sustainability</w:t>
            </w:r>
          </w:p>
        </w:tc>
      </w:tr>
      <w:tr w:rsidR="00E15C61" w14:paraId="64252EA7" w14:textId="77777777" w:rsidTr="00ED7604">
        <w:tc>
          <w:tcPr>
            <w:tcW w:w="3952" w:type="dxa"/>
          </w:tcPr>
          <w:p w14:paraId="3F2DE4E1" w14:textId="77777777" w:rsidR="00ED7604" w:rsidRPr="00A32C36" w:rsidRDefault="00ED7604" w:rsidP="00ED7604">
            <w:pPr>
              <w:rPr>
                <w:rFonts w:ascii="Arial" w:hAnsi="Arial" w:cs="Arial"/>
                <w:b/>
                <w:color w:val="4472C4"/>
              </w:rPr>
            </w:pPr>
            <w:r>
              <w:rPr>
                <w:rFonts w:ascii="Arial" w:hAnsi="Arial" w:cs="Arial"/>
                <w:b/>
                <w:color w:val="4472C4"/>
              </w:rPr>
              <w:t xml:space="preserve">PE </w:t>
            </w:r>
            <w:r w:rsidRPr="00A32C36">
              <w:rPr>
                <w:rFonts w:ascii="Arial" w:hAnsi="Arial" w:cs="Arial"/>
                <w:b/>
                <w:color w:val="4472C4"/>
              </w:rPr>
              <w:t xml:space="preserve">Curriculum </w:t>
            </w:r>
            <w:r>
              <w:rPr>
                <w:rFonts w:ascii="Arial" w:hAnsi="Arial" w:cs="Arial"/>
                <w:b/>
                <w:color w:val="4472C4"/>
              </w:rPr>
              <w:t>&amp; improving the quality of teaching and learning.</w:t>
            </w:r>
          </w:p>
          <w:p w14:paraId="5EB265F3" w14:textId="77777777" w:rsidR="00ED7604" w:rsidRPr="00C97CB3" w:rsidRDefault="00ED7604" w:rsidP="00ED7604">
            <w:pPr>
              <w:rPr>
                <w:rFonts w:ascii="Arial" w:hAnsi="Arial" w:cs="Arial"/>
                <w:b/>
                <w:color w:val="00B050"/>
              </w:rPr>
            </w:pPr>
          </w:p>
          <w:p w14:paraId="7CFE0FCA" w14:textId="2CBC8CEC" w:rsidR="00ED7604" w:rsidRDefault="00ED7604" w:rsidP="00ED7604">
            <w:pPr>
              <w:rPr>
                <w:rFonts w:ascii="Arial" w:hAnsi="Arial" w:cs="Arial"/>
                <w:sz w:val="20"/>
                <w:szCs w:val="20"/>
              </w:rPr>
            </w:pPr>
            <w:r>
              <w:rPr>
                <w:rFonts w:ascii="Arial" w:hAnsi="Arial" w:cs="Arial"/>
                <w:sz w:val="20"/>
                <w:szCs w:val="20"/>
              </w:rPr>
              <w:t>To embed staff confidence in the delivery of high quality lessons with a clear skill based focus</w:t>
            </w:r>
          </w:p>
          <w:p w14:paraId="5876FC1F" w14:textId="77777777" w:rsidR="00AA4AAD" w:rsidRDefault="00AA4AAD" w:rsidP="00ED7604">
            <w:pPr>
              <w:rPr>
                <w:rFonts w:ascii="Arial" w:hAnsi="Arial" w:cs="Arial"/>
                <w:sz w:val="20"/>
                <w:szCs w:val="20"/>
              </w:rPr>
            </w:pPr>
          </w:p>
          <w:p w14:paraId="39B0A388" w14:textId="77777777" w:rsidR="00ED7604" w:rsidRDefault="00ED7604" w:rsidP="00ED7604">
            <w:pPr>
              <w:rPr>
                <w:rFonts w:ascii="Arial" w:hAnsi="Arial" w:cs="Arial"/>
                <w:sz w:val="20"/>
                <w:szCs w:val="20"/>
              </w:rPr>
            </w:pPr>
          </w:p>
          <w:p w14:paraId="487E68A7" w14:textId="6BF25575" w:rsidR="00ED7604" w:rsidRDefault="00ED7604" w:rsidP="00ED7604">
            <w:pPr>
              <w:rPr>
                <w:rFonts w:ascii="Arial" w:hAnsi="Arial" w:cs="Arial"/>
                <w:sz w:val="20"/>
                <w:szCs w:val="20"/>
              </w:rPr>
            </w:pPr>
            <w:r>
              <w:rPr>
                <w:rFonts w:ascii="Arial" w:hAnsi="Arial" w:cs="Arial"/>
                <w:sz w:val="20"/>
                <w:szCs w:val="20"/>
              </w:rPr>
              <w:t>To upskill new PE leader to enable them to stra</w:t>
            </w:r>
            <w:r w:rsidR="002A6491">
              <w:rPr>
                <w:rFonts w:ascii="Arial" w:hAnsi="Arial" w:cs="Arial"/>
                <w:sz w:val="20"/>
                <w:szCs w:val="20"/>
              </w:rPr>
              <w:t>tegically lead improvements in the</w:t>
            </w:r>
            <w:r>
              <w:rPr>
                <w:rFonts w:ascii="Arial" w:hAnsi="Arial" w:cs="Arial"/>
                <w:sz w:val="20"/>
                <w:szCs w:val="20"/>
              </w:rPr>
              <w:t xml:space="preserve"> subject.</w:t>
            </w:r>
          </w:p>
          <w:p w14:paraId="4AC55301" w14:textId="0F0E1D9D" w:rsidR="00AA4AAD" w:rsidRDefault="00AA4AAD" w:rsidP="00ED7604">
            <w:pPr>
              <w:rPr>
                <w:rFonts w:ascii="Arial" w:hAnsi="Arial" w:cs="Arial"/>
                <w:sz w:val="20"/>
                <w:szCs w:val="20"/>
              </w:rPr>
            </w:pPr>
          </w:p>
          <w:p w14:paraId="2B92D81E" w14:textId="7D57C26B" w:rsidR="00AA4AAD" w:rsidRDefault="00AA4AAD" w:rsidP="00ED7604">
            <w:pPr>
              <w:rPr>
                <w:rFonts w:ascii="Arial" w:hAnsi="Arial" w:cs="Arial"/>
                <w:sz w:val="20"/>
                <w:szCs w:val="20"/>
              </w:rPr>
            </w:pPr>
          </w:p>
          <w:p w14:paraId="2ACA7956" w14:textId="349D9276" w:rsidR="00EE70D2" w:rsidRDefault="00EE70D2" w:rsidP="00ED7604">
            <w:pPr>
              <w:rPr>
                <w:rFonts w:ascii="Arial" w:hAnsi="Arial" w:cs="Arial"/>
                <w:sz w:val="20"/>
                <w:szCs w:val="20"/>
              </w:rPr>
            </w:pPr>
          </w:p>
          <w:p w14:paraId="1C0897E1" w14:textId="10B75281" w:rsidR="00EE70D2" w:rsidRDefault="00EE70D2" w:rsidP="00ED7604">
            <w:pPr>
              <w:rPr>
                <w:rFonts w:ascii="Arial" w:hAnsi="Arial" w:cs="Arial"/>
                <w:sz w:val="20"/>
                <w:szCs w:val="20"/>
              </w:rPr>
            </w:pPr>
          </w:p>
          <w:p w14:paraId="63E4E871" w14:textId="77777777" w:rsidR="00EE70D2" w:rsidRDefault="00EE70D2" w:rsidP="00ED7604">
            <w:pPr>
              <w:rPr>
                <w:rFonts w:ascii="Arial" w:hAnsi="Arial" w:cs="Arial"/>
                <w:sz w:val="20"/>
                <w:szCs w:val="20"/>
              </w:rPr>
            </w:pPr>
          </w:p>
          <w:p w14:paraId="49C885A9" w14:textId="77777777" w:rsidR="00AA4AAD" w:rsidRDefault="00AA4AAD" w:rsidP="00ED7604">
            <w:pPr>
              <w:rPr>
                <w:rFonts w:ascii="Arial" w:hAnsi="Arial" w:cs="Arial"/>
                <w:sz w:val="20"/>
                <w:szCs w:val="20"/>
              </w:rPr>
            </w:pPr>
          </w:p>
          <w:p w14:paraId="3481BD1D" w14:textId="77777777" w:rsidR="00ED7604" w:rsidRDefault="00ED7604" w:rsidP="00ED7604">
            <w:pPr>
              <w:rPr>
                <w:rFonts w:ascii="Arial" w:hAnsi="Arial" w:cs="Arial"/>
                <w:sz w:val="20"/>
                <w:szCs w:val="20"/>
              </w:rPr>
            </w:pPr>
          </w:p>
          <w:p w14:paraId="7040D155" w14:textId="2E6B2E64" w:rsidR="00ED7604" w:rsidRDefault="00ED7604" w:rsidP="00ED7604">
            <w:pPr>
              <w:rPr>
                <w:rFonts w:ascii="Arial" w:hAnsi="Arial" w:cs="Arial"/>
                <w:sz w:val="20"/>
                <w:szCs w:val="20"/>
              </w:rPr>
            </w:pPr>
            <w:r>
              <w:rPr>
                <w:rFonts w:ascii="Arial" w:hAnsi="Arial" w:cs="Arial"/>
                <w:sz w:val="20"/>
                <w:szCs w:val="20"/>
              </w:rPr>
              <w:t>Increase competitive opportunities available to pupils.</w:t>
            </w:r>
          </w:p>
          <w:p w14:paraId="60DF6EF2" w14:textId="31FE4F56" w:rsidR="00AA4AAD" w:rsidRDefault="00AA4AAD" w:rsidP="00ED7604">
            <w:pPr>
              <w:rPr>
                <w:rFonts w:ascii="Arial" w:hAnsi="Arial" w:cs="Arial"/>
                <w:sz w:val="20"/>
                <w:szCs w:val="20"/>
              </w:rPr>
            </w:pPr>
          </w:p>
          <w:p w14:paraId="04366BE4" w14:textId="77777777" w:rsidR="00AA4AAD" w:rsidRDefault="00AA4AAD" w:rsidP="00ED7604">
            <w:pPr>
              <w:rPr>
                <w:rFonts w:ascii="Arial" w:hAnsi="Arial" w:cs="Arial"/>
                <w:sz w:val="20"/>
                <w:szCs w:val="20"/>
              </w:rPr>
            </w:pPr>
          </w:p>
          <w:p w14:paraId="01AB94E1" w14:textId="77777777" w:rsidR="00ED7604" w:rsidRDefault="00ED7604" w:rsidP="00ED7604">
            <w:pPr>
              <w:rPr>
                <w:rFonts w:ascii="Arial" w:hAnsi="Arial" w:cs="Arial"/>
                <w:sz w:val="20"/>
                <w:szCs w:val="20"/>
              </w:rPr>
            </w:pPr>
          </w:p>
          <w:p w14:paraId="2E7B3DE7" w14:textId="77777777" w:rsidR="00ED7604" w:rsidRDefault="00ED7604" w:rsidP="00ED7604">
            <w:pPr>
              <w:rPr>
                <w:rFonts w:ascii="Arial" w:hAnsi="Arial" w:cs="Arial"/>
                <w:sz w:val="20"/>
                <w:szCs w:val="20"/>
              </w:rPr>
            </w:pPr>
            <w:r>
              <w:rPr>
                <w:rFonts w:ascii="Arial" w:hAnsi="Arial" w:cs="Arial"/>
                <w:sz w:val="20"/>
                <w:szCs w:val="20"/>
              </w:rPr>
              <w:t>Improve staff subject specific knowledge in swimming and increase number of pupils meeting recommendations.</w:t>
            </w:r>
          </w:p>
          <w:p w14:paraId="4902894E" w14:textId="77777777" w:rsidR="00ED7604" w:rsidRDefault="00ED7604" w:rsidP="00ED7604">
            <w:pPr>
              <w:rPr>
                <w:rFonts w:ascii="Arial" w:hAnsi="Arial" w:cs="Arial"/>
                <w:sz w:val="20"/>
                <w:szCs w:val="20"/>
              </w:rPr>
            </w:pPr>
          </w:p>
          <w:p w14:paraId="015A63A2" w14:textId="77777777" w:rsidR="00ED7604" w:rsidRPr="00C90366" w:rsidRDefault="00ED7604" w:rsidP="00ED7604">
            <w:pPr>
              <w:rPr>
                <w:rFonts w:ascii="Arial" w:hAnsi="Arial" w:cs="Arial"/>
                <w:b/>
                <w:sz w:val="20"/>
                <w:szCs w:val="20"/>
              </w:rPr>
            </w:pPr>
            <w:r w:rsidRPr="00C90366">
              <w:rPr>
                <w:rFonts w:ascii="Arial" w:hAnsi="Arial" w:cs="Arial"/>
                <w:b/>
                <w:sz w:val="20"/>
                <w:szCs w:val="20"/>
              </w:rPr>
              <w:t>Link</w:t>
            </w:r>
            <w:r>
              <w:rPr>
                <w:rFonts w:ascii="Arial" w:hAnsi="Arial" w:cs="Arial"/>
                <w:b/>
                <w:sz w:val="20"/>
                <w:szCs w:val="20"/>
              </w:rPr>
              <w:t>s</w:t>
            </w:r>
            <w:r w:rsidRPr="00C90366">
              <w:rPr>
                <w:rFonts w:ascii="Arial" w:hAnsi="Arial" w:cs="Arial"/>
                <w:b/>
                <w:sz w:val="20"/>
                <w:szCs w:val="20"/>
              </w:rPr>
              <w:t xml:space="preserve"> to</w:t>
            </w:r>
            <w:r>
              <w:rPr>
                <w:rFonts w:ascii="Arial" w:hAnsi="Arial" w:cs="Arial"/>
                <w:b/>
                <w:sz w:val="20"/>
                <w:szCs w:val="20"/>
              </w:rPr>
              <w:t>;</w:t>
            </w:r>
          </w:p>
          <w:p w14:paraId="03ACFFB8" w14:textId="77777777" w:rsidR="00ED7604" w:rsidRDefault="00ED7604" w:rsidP="00ED7604">
            <w:pPr>
              <w:rPr>
                <w:rFonts w:ascii="Arial" w:hAnsi="Arial" w:cs="Arial"/>
                <w:sz w:val="20"/>
                <w:szCs w:val="20"/>
              </w:rPr>
            </w:pPr>
            <w:r w:rsidRPr="00893617">
              <w:rPr>
                <w:rFonts w:ascii="Arial" w:eastAsia="Times New Roman" w:hAnsi="Arial" w:cs="Arial"/>
                <w:b/>
                <w:color w:val="FFC000"/>
                <w:sz w:val="20"/>
                <w:szCs w:val="20"/>
                <w:lang w:eastAsia="en-GB"/>
              </w:rPr>
              <w:t>Key Indicator 3</w:t>
            </w:r>
          </w:p>
          <w:p w14:paraId="1EDADC5C" w14:textId="77777777" w:rsidR="00ED7604" w:rsidRDefault="00ED7604" w:rsidP="00ED7604">
            <w:pPr>
              <w:rPr>
                <w:rFonts w:ascii="Arial" w:hAnsi="Arial" w:cs="Arial"/>
                <w:sz w:val="20"/>
                <w:szCs w:val="20"/>
              </w:rPr>
            </w:pPr>
            <w:r w:rsidRPr="00893617">
              <w:rPr>
                <w:rFonts w:ascii="Arial" w:eastAsia="Times New Roman" w:hAnsi="Arial" w:cs="Arial"/>
                <w:b/>
                <w:color w:val="8943BD"/>
                <w:sz w:val="20"/>
                <w:szCs w:val="20"/>
                <w:lang w:eastAsia="en-GB"/>
              </w:rPr>
              <w:t>Key Indicator 2</w:t>
            </w:r>
          </w:p>
          <w:p w14:paraId="4D448255" w14:textId="77777777" w:rsidR="00ED7604" w:rsidRPr="000A06AC" w:rsidRDefault="00ED7604" w:rsidP="00ED7604">
            <w:pPr>
              <w:rPr>
                <w:rFonts w:ascii="Arial" w:hAnsi="Arial" w:cs="Arial"/>
                <w:sz w:val="20"/>
                <w:szCs w:val="20"/>
              </w:rPr>
            </w:pPr>
            <w:r w:rsidRPr="00893617">
              <w:rPr>
                <w:rFonts w:ascii="Arial" w:eastAsia="Times New Roman" w:hAnsi="Arial" w:cs="Arial"/>
                <w:b/>
                <w:color w:val="00B0F0"/>
                <w:sz w:val="20"/>
                <w:szCs w:val="20"/>
                <w:lang w:eastAsia="en-GB"/>
              </w:rPr>
              <w:t>Key Indicator 5</w:t>
            </w:r>
          </w:p>
          <w:p w14:paraId="6AD85711" w14:textId="77777777" w:rsidR="00E15C61" w:rsidRPr="00E4432C" w:rsidRDefault="00E15C61" w:rsidP="00F074B3">
            <w:pPr>
              <w:rPr>
                <w:rFonts w:ascii="Arial" w:hAnsi="Arial" w:cs="Arial"/>
                <w:sz w:val="20"/>
                <w:szCs w:val="20"/>
              </w:rPr>
            </w:pPr>
          </w:p>
        </w:tc>
        <w:tc>
          <w:tcPr>
            <w:tcW w:w="1860" w:type="dxa"/>
          </w:tcPr>
          <w:p w14:paraId="08911972" w14:textId="054488E1" w:rsidR="00ED7604" w:rsidRPr="00555BF3" w:rsidRDefault="00ED7604" w:rsidP="00ED7604">
            <w:pPr>
              <w:rPr>
                <w:sz w:val="20"/>
                <w:szCs w:val="20"/>
              </w:rPr>
            </w:pPr>
          </w:p>
          <w:p w14:paraId="7F2319EB" w14:textId="77777777" w:rsidR="00E15C61" w:rsidRDefault="00E15C61" w:rsidP="00E15C61">
            <w:pPr>
              <w:rPr>
                <w:sz w:val="20"/>
                <w:szCs w:val="20"/>
              </w:rPr>
            </w:pPr>
          </w:p>
          <w:p w14:paraId="07FC87E8" w14:textId="2DF877F6" w:rsidR="009A2BB3" w:rsidRDefault="009A2BB3" w:rsidP="00E15C61">
            <w:pPr>
              <w:rPr>
                <w:sz w:val="20"/>
                <w:szCs w:val="20"/>
              </w:rPr>
            </w:pPr>
          </w:p>
          <w:p w14:paraId="301EDC7A" w14:textId="154DFD12" w:rsidR="00AA4AAD" w:rsidRDefault="00AA4AAD" w:rsidP="00E15C61">
            <w:pPr>
              <w:rPr>
                <w:sz w:val="20"/>
                <w:szCs w:val="20"/>
              </w:rPr>
            </w:pPr>
            <w:r>
              <w:rPr>
                <w:sz w:val="20"/>
                <w:szCs w:val="20"/>
              </w:rPr>
              <w:t>PE support package £1,600</w:t>
            </w:r>
          </w:p>
          <w:p w14:paraId="49B8E532" w14:textId="553D83D5" w:rsidR="00AA4AAD" w:rsidRDefault="00AA4AAD" w:rsidP="00E15C61">
            <w:pPr>
              <w:rPr>
                <w:sz w:val="20"/>
                <w:szCs w:val="20"/>
              </w:rPr>
            </w:pPr>
          </w:p>
          <w:p w14:paraId="33F765F6" w14:textId="350F5134" w:rsidR="00AA4AAD" w:rsidRDefault="00AA4AAD" w:rsidP="00E15C61">
            <w:pPr>
              <w:rPr>
                <w:sz w:val="20"/>
                <w:szCs w:val="20"/>
              </w:rPr>
            </w:pPr>
          </w:p>
          <w:p w14:paraId="27AB12A1" w14:textId="68F6830D" w:rsidR="00AA4AAD" w:rsidRDefault="00AA4AAD" w:rsidP="00E15C61">
            <w:pPr>
              <w:rPr>
                <w:sz w:val="20"/>
                <w:szCs w:val="20"/>
              </w:rPr>
            </w:pPr>
          </w:p>
          <w:p w14:paraId="540E7E63" w14:textId="3B1221DE" w:rsidR="00AA4AAD" w:rsidRDefault="00AA4AAD" w:rsidP="00E15C61">
            <w:pPr>
              <w:rPr>
                <w:sz w:val="20"/>
                <w:szCs w:val="20"/>
              </w:rPr>
            </w:pPr>
            <w:r>
              <w:rPr>
                <w:sz w:val="20"/>
                <w:szCs w:val="20"/>
              </w:rPr>
              <w:t>Training to become a EVC £200</w:t>
            </w:r>
          </w:p>
          <w:p w14:paraId="41AA1352" w14:textId="7E1C7EE2" w:rsidR="00AA4AAD" w:rsidRDefault="00E84355" w:rsidP="00E15C61">
            <w:pPr>
              <w:rPr>
                <w:sz w:val="20"/>
                <w:szCs w:val="20"/>
              </w:rPr>
            </w:pPr>
            <w:r>
              <w:rPr>
                <w:sz w:val="20"/>
                <w:szCs w:val="20"/>
              </w:rPr>
              <w:t>Staffing costs £3,920</w:t>
            </w:r>
            <w:bookmarkStart w:id="0" w:name="_GoBack"/>
            <w:bookmarkEnd w:id="0"/>
            <w:r w:rsidR="00AA4AAD">
              <w:rPr>
                <w:sz w:val="20"/>
                <w:szCs w:val="20"/>
              </w:rPr>
              <w:t xml:space="preserve"> (includes cover costs)</w:t>
            </w:r>
          </w:p>
          <w:p w14:paraId="5A5BFA83" w14:textId="7DA80615" w:rsidR="00AA4AAD" w:rsidRDefault="00AA4AAD" w:rsidP="00E15C61">
            <w:pPr>
              <w:rPr>
                <w:sz w:val="20"/>
                <w:szCs w:val="20"/>
              </w:rPr>
            </w:pPr>
            <w:r>
              <w:rPr>
                <w:sz w:val="20"/>
                <w:szCs w:val="20"/>
              </w:rPr>
              <w:t>PE Subject lead package £950</w:t>
            </w:r>
          </w:p>
          <w:p w14:paraId="2BA41C37" w14:textId="51DB3A61" w:rsidR="00AA4AAD" w:rsidRDefault="00AA4AAD" w:rsidP="00E15C61">
            <w:pPr>
              <w:rPr>
                <w:sz w:val="20"/>
                <w:szCs w:val="20"/>
              </w:rPr>
            </w:pPr>
          </w:p>
          <w:p w14:paraId="625B7141" w14:textId="77777777" w:rsidR="00AA4AAD" w:rsidRDefault="00AA4AAD" w:rsidP="00E15C61">
            <w:pPr>
              <w:rPr>
                <w:sz w:val="20"/>
                <w:szCs w:val="20"/>
              </w:rPr>
            </w:pPr>
          </w:p>
          <w:p w14:paraId="54AD19BB" w14:textId="004EFC14" w:rsidR="00AA4AAD" w:rsidRDefault="00AA4AAD" w:rsidP="00E15C61">
            <w:pPr>
              <w:rPr>
                <w:sz w:val="20"/>
                <w:szCs w:val="20"/>
              </w:rPr>
            </w:pPr>
            <w:r>
              <w:rPr>
                <w:sz w:val="20"/>
                <w:szCs w:val="20"/>
              </w:rPr>
              <w:t>Community weekly sports sessions £1,170</w:t>
            </w:r>
          </w:p>
          <w:p w14:paraId="0277FF6F" w14:textId="4C9EBB1D" w:rsidR="00AA4AAD" w:rsidRDefault="00AA4AAD" w:rsidP="00E15C61">
            <w:pPr>
              <w:rPr>
                <w:sz w:val="20"/>
                <w:szCs w:val="20"/>
              </w:rPr>
            </w:pPr>
          </w:p>
          <w:p w14:paraId="007D3695" w14:textId="77777777" w:rsidR="00EE70D2" w:rsidRDefault="00EE70D2" w:rsidP="00E15C61">
            <w:pPr>
              <w:rPr>
                <w:sz w:val="20"/>
                <w:szCs w:val="20"/>
              </w:rPr>
            </w:pPr>
          </w:p>
          <w:p w14:paraId="161CD6F9" w14:textId="5EA3ACF2" w:rsidR="00AA4AAD" w:rsidRDefault="00AA4AAD" w:rsidP="00E15C61">
            <w:pPr>
              <w:rPr>
                <w:sz w:val="20"/>
                <w:szCs w:val="20"/>
              </w:rPr>
            </w:pPr>
            <w:r>
              <w:rPr>
                <w:sz w:val="20"/>
                <w:szCs w:val="20"/>
              </w:rPr>
              <w:t>Lifeguard training 8 x staff £2,560</w:t>
            </w:r>
          </w:p>
          <w:p w14:paraId="482EB04F" w14:textId="422E9752" w:rsidR="00EE70D2" w:rsidRDefault="00EE70D2" w:rsidP="00E15C61">
            <w:pPr>
              <w:rPr>
                <w:sz w:val="20"/>
                <w:szCs w:val="20"/>
              </w:rPr>
            </w:pPr>
          </w:p>
          <w:p w14:paraId="10700FB7" w14:textId="06CD12BE" w:rsidR="00EE70D2" w:rsidRDefault="00EE70D2" w:rsidP="00E15C61">
            <w:pPr>
              <w:rPr>
                <w:sz w:val="20"/>
                <w:szCs w:val="20"/>
              </w:rPr>
            </w:pPr>
            <w:r>
              <w:rPr>
                <w:sz w:val="20"/>
                <w:szCs w:val="20"/>
              </w:rPr>
              <w:t>Swimming teacher training £2,000</w:t>
            </w:r>
          </w:p>
          <w:p w14:paraId="0454A74B" w14:textId="3EA2986D" w:rsidR="00E84355" w:rsidRDefault="00E84355" w:rsidP="00E15C61">
            <w:pPr>
              <w:rPr>
                <w:sz w:val="20"/>
                <w:szCs w:val="20"/>
              </w:rPr>
            </w:pPr>
          </w:p>
          <w:p w14:paraId="7EBE5F91" w14:textId="1F254471" w:rsidR="00E84355" w:rsidRDefault="00E84355" w:rsidP="00E15C61">
            <w:pPr>
              <w:rPr>
                <w:sz w:val="20"/>
                <w:szCs w:val="20"/>
              </w:rPr>
            </w:pPr>
            <w:r>
              <w:rPr>
                <w:sz w:val="20"/>
                <w:szCs w:val="20"/>
              </w:rPr>
              <w:t>Swim England Membership £80</w:t>
            </w:r>
          </w:p>
          <w:p w14:paraId="78BD3EA0" w14:textId="77777777" w:rsidR="00AA4AAD" w:rsidRDefault="00AA4AAD" w:rsidP="00E15C61">
            <w:pPr>
              <w:rPr>
                <w:sz w:val="20"/>
                <w:szCs w:val="20"/>
              </w:rPr>
            </w:pPr>
          </w:p>
          <w:p w14:paraId="76A9B6A3" w14:textId="77777777" w:rsidR="009A2BB3" w:rsidRDefault="009A2BB3" w:rsidP="00E15C61">
            <w:pPr>
              <w:rPr>
                <w:sz w:val="20"/>
                <w:szCs w:val="20"/>
              </w:rPr>
            </w:pPr>
          </w:p>
          <w:p w14:paraId="6CBD5175" w14:textId="7DF68DC5" w:rsidR="009A2BB3" w:rsidRPr="00555BF3" w:rsidRDefault="009A2BB3" w:rsidP="00E15C61">
            <w:pPr>
              <w:rPr>
                <w:sz w:val="20"/>
                <w:szCs w:val="20"/>
              </w:rPr>
            </w:pPr>
          </w:p>
        </w:tc>
        <w:tc>
          <w:tcPr>
            <w:tcW w:w="6237" w:type="dxa"/>
          </w:tcPr>
          <w:p w14:paraId="78928680" w14:textId="77777777" w:rsidR="00ED7604" w:rsidRDefault="00ED7604" w:rsidP="00ED7604">
            <w:pPr>
              <w:spacing w:after="200" w:line="276" w:lineRule="auto"/>
              <w:rPr>
                <w:rFonts w:ascii="Arial" w:eastAsia="Calibri" w:hAnsi="Arial" w:cs="Arial"/>
                <w:sz w:val="20"/>
                <w:szCs w:val="20"/>
              </w:rPr>
            </w:pPr>
            <w:r>
              <w:rPr>
                <w:rFonts w:ascii="Arial" w:eastAsia="Calibri" w:hAnsi="Arial" w:cs="Arial"/>
                <w:sz w:val="20"/>
                <w:szCs w:val="20"/>
              </w:rPr>
              <w:t>Through the delivery of well-planned lessons, an engaging curriculum and high quality teaching pupils have continued to make good progress in lessons and develop their physical skills, knowledge and independence.</w:t>
            </w:r>
          </w:p>
          <w:p w14:paraId="283EDD3B" w14:textId="77777777" w:rsidR="00ED7604" w:rsidRDefault="00ED7604" w:rsidP="00ED7604">
            <w:pPr>
              <w:spacing w:after="200" w:line="276" w:lineRule="auto"/>
              <w:rPr>
                <w:rFonts w:ascii="Arial" w:eastAsia="Calibri" w:hAnsi="Arial" w:cs="Arial"/>
                <w:sz w:val="20"/>
                <w:szCs w:val="20"/>
              </w:rPr>
            </w:pPr>
            <w:r>
              <w:rPr>
                <w:rFonts w:ascii="Arial" w:eastAsia="Calibri" w:hAnsi="Arial" w:cs="Arial"/>
                <w:sz w:val="20"/>
                <w:szCs w:val="20"/>
              </w:rPr>
              <w:t xml:space="preserve">Pupils feedback on their enjoyment and engagement in lessons and this </w:t>
            </w:r>
            <w:proofErr w:type="gramStart"/>
            <w:r>
              <w:rPr>
                <w:rFonts w:ascii="Arial" w:eastAsia="Calibri" w:hAnsi="Arial" w:cs="Arial"/>
                <w:sz w:val="20"/>
                <w:szCs w:val="20"/>
              </w:rPr>
              <w:t>continues  to</w:t>
            </w:r>
            <w:proofErr w:type="gramEnd"/>
            <w:r>
              <w:rPr>
                <w:rFonts w:ascii="Arial" w:eastAsia="Calibri" w:hAnsi="Arial" w:cs="Arial"/>
                <w:sz w:val="20"/>
                <w:szCs w:val="20"/>
              </w:rPr>
              <w:t xml:space="preserve"> grow so that all pupils have positive experiences, improved </w:t>
            </w:r>
            <w:proofErr w:type="spellStart"/>
            <w:r>
              <w:rPr>
                <w:rFonts w:ascii="Arial" w:eastAsia="Calibri" w:hAnsi="Arial" w:cs="Arial"/>
                <w:sz w:val="20"/>
                <w:szCs w:val="20"/>
              </w:rPr>
              <w:t>self esteem</w:t>
            </w:r>
            <w:proofErr w:type="spellEnd"/>
            <w:r>
              <w:rPr>
                <w:rFonts w:ascii="Arial" w:eastAsia="Calibri" w:hAnsi="Arial" w:cs="Arial"/>
                <w:sz w:val="20"/>
                <w:szCs w:val="20"/>
              </w:rPr>
              <w:t xml:space="preserve">,  knowledge of the importance of being active and staying healthy and a love of PE. </w:t>
            </w:r>
          </w:p>
          <w:p w14:paraId="0EB9D64F" w14:textId="5FB61F20" w:rsidR="00ED7604" w:rsidRDefault="00ED7604" w:rsidP="00ED7604">
            <w:pPr>
              <w:spacing w:after="200" w:line="276" w:lineRule="auto"/>
              <w:rPr>
                <w:rFonts w:ascii="Arial" w:eastAsia="Calibri" w:hAnsi="Arial" w:cs="Arial"/>
                <w:sz w:val="20"/>
                <w:szCs w:val="20"/>
              </w:rPr>
            </w:pPr>
            <w:r>
              <w:rPr>
                <w:rFonts w:ascii="Arial" w:eastAsia="Calibri" w:hAnsi="Arial" w:cs="Arial"/>
                <w:sz w:val="20"/>
                <w:szCs w:val="20"/>
              </w:rPr>
              <w:t>School, new PE lead and other members of staff remain up to date with latest guidance and best practice in the subject through sharing ideas and this ensure the best possible impact and outcomes for pupils.</w:t>
            </w:r>
          </w:p>
          <w:p w14:paraId="68D4F3ED" w14:textId="77777777" w:rsidR="00EE70D2" w:rsidRDefault="00EE70D2" w:rsidP="00ED7604">
            <w:pPr>
              <w:spacing w:after="200" w:line="276" w:lineRule="auto"/>
              <w:rPr>
                <w:rFonts w:ascii="Arial" w:eastAsia="Calibri" w:hAnsi="Arial" w:cs="Arial"/>
                <w:sz w:val="20"/>
                <w:szCs w:val="20"/>
              </w:rPr>
            </w:pPr>
          </w:p>
          <w:p w14:paraId="0A5F5F2E" w14:textId="77777777" w:rsidR="00ED7604" w:rsidRDefault="00ED7604" w:rsidP="00ED7604">
            <w:pPr>
              <w:spacing w:after="200" w:line="276" w:lineRule="auto"/>
              <w:rPr>
                <w:rFonts w:ascii="Arial" w:eastAsia="Calibri" w:hAnsi="Arial" w:cs="Arial"/>
                <w:sz w:val="20"/>
                <w:szCs w:val="20"/>
              </w:rPr>
            </w:pPr>
            <w:r>
              <w:rPr>
                <w:rFonts w:ascii="Arial" w:eastAsia="Calibri" w:hAnsi="Arial" w:cs="Arial"/>
                <w:sz w:val="20"/>
                <w:szCs w:val="20"/>
              </w:rPr>
              <w:t xml:space="preserve">Through competitive opportunities and enrichment days pupils have learnt new skills and have </w:t>
            </w:r>
            <w:proofErr w:type="gramStart"/>
            <w:r>
              <w:rPr>
                <w:rFonts w:ascii="Arial" w:eastAsia="Calibri" w:hAnsi="Arial" w:cs="Arial"/>
                <w:sz w:val="20"/>
                <w:szCs w:val="20"/>
              </w:rPr>
              <w:t>had</w:t>
            </w:r>
            <w:proofErr w:type="gramEnd"/>
            <w:r>
              <w:rPr>
                <w:rFonts w:ascii="Arial" w:eastAsia="Calibri" w:hAnsi="Arial" w:cs="Arial"/>
                <w:sz w:val="20"/>
                <w:szCs w:val="20"/>
              </w:rPr>
              <w:t xml:space="preserve"> the opportunity to see others points of view and perspectives. They have improved their confidence and self-esteem through beating their own scores and trying their best.</w:t>
            </w:r>
          </w:p>
          <w:p w14:paraId="46B72140" w14:textId="6CFC9C56" w:rsidR="00E15C61" w:rsidRPr="00E15C61" w:rsidRDefault="00ED7604" w:rsidP="00F56F32">
            <w:pPr>
              <w:spacing w:after="200" w:line="276" w:lineRule="auto"/>
              <w:rPr>
                <w:rFonts w:ascii="Arial" w:eastAsia="Calibri" w:hAnsi="Arial" w:cs="Arial"/>
                <w:sz w:val="20"/>
                <w:szCs w:val="20"/>
              </w:rPr>
            </w:pPr>
            <w:r>
              <w:rPr>
                <w:rFonts w:ascii="Arial" w:hAnsi="Arial" w:cs="Arial"/>
                <w:sz w:val="20"/>
                <w:szCs w:val="20"/>
              </w:rPr>
              <w:t>Pupils enjoy swimming activities, understand water safety, feel confident in the water and are making g</w:t>
            </w:r>
            <w:r w:rsidR="00F56F32">
              <w:rPr>
                <w:rFonts w:ascii="Arial" w:hAnsi="Arial" w:cs="Arial"/>
                <w:sz w:val="20"/>
                <w:szCs w:val="20"/>
              </w:rPr>
              <w:t>ood progress with their skills. Staff trained as lifeguards to ensure safety and competency within the</w:t>
            </w:r>
            <w:r w:rsidR="0039655D">
              <w:rPr>
                <w:rFonts w:ascii="Arial" w:hAnsi="Arial" w:cs="Arial"/>
                <w:sz w:val="20"/>
                <w:szCs w:val="20"/>
              </w:rPr>
              <w:t xml:space="preserve"> existing</w:t>
            </w:r>
            <w:r w:rsidR="00F56F32">
              <w:rPr>
                <w:rFonts w:ascii="Arial" w:hAnsi="Arial" w:cs="Arial"/>
                <w:sz w:val="20"/>
                <w:szCs w:val="20"/>
              </w:rPr>
              <w:t xml:space="preserve"> staff team.</w:t>
            </w:r>
          </w:p>
        </w:tc>
        <w:tc>
          <w:tcPr>
            <w:tcW w:w="2977" w:type="dxa"/>
          </w:tcPr>
          <w:p w14:paraId="12C4809A" w14:textId="77777777" w:rsidR="00ED7604" w:rsidRDefault="00ED7604" w:rsidP="00ED7604">
            <w:pPr>
              <w:rPr>
                <w:rFonts w:ascii="Arial" w:eastAsia="Calibri" w:hAnsi="Arial" w:cs="Arial"/>
                <w:sz w:val="20"/>
                <w:szCs w:val="20"/>
              </w:rPr>
            </w:pPr>
            <w:r>
              <w:rPr>
                <w:rFonts w:ascii="Arial" w:eastAsia="Calibri" w:hAnsi="Arial" w:cs="Arial"/>
                <w:sz w:val="20"/>
                <w:szCs w:val="20"/>
              </w:rPr>
              <w:t xml:space="preserve">PE remains a well-managed and well led subject with PE leader being confidence in their knowledge and ability to ensure high quality outcomes for the school. </w:t>
            </w:r>
          </w:p>
          <w:p w14:paraId="18180D42" w14:textId="77777777" w:rsidR="00ED7604" w:rsidRDefault="00ED7604" w:rsidP="00ED7604">
            <w:pPr>
              <w:rPr>
                <w:rFonts w:ascii="Arial" w:eastAsia="Calibri" w:hAnsi="Arial" w:cs="Arial"/>
                <w:sz w:val="20"/>
                <w:szCs w:val="20"/>
              </w:rPr>
            </w:pPr>
          </w:p>
          <w:p w14:paraId="352A9CB8" w14:textId="1786592F" w:rsidR="00ED7604" w:rsidRDefault="00ED7604" w:rsidP="00ED7604">
            <w:pPr>
              <w:rPr>
                <w:rFonts w:ascii="Arial" w:eastAsia="Calibri" w:hAnsi="Arial" w:cs="Arial"/>
                <w:sz w:val="20"/>
                <w:szCs w:val="20"/>
              </w:rPr>
            </w:pPr>
            <w:r>
              <w:rPr>
                <w:rFonts w:ascii="Arial" w:eastAsia="Calibri" w:hAnsi="Arial" w:cs="Arial"/>
                <w:sz w:val="20"/>
                <w:szCs w:val="20"/>
              </w:rPr>
              <w:t>Staff delivery and confidence to teach high quality PE remains high so that future pupils benefit from well taught lessons and the positive outcomes that come from this.</w:t>
            </w:r>
          </w:p>
          <w:p w14:paraId="6A535B7D" w14:textId="77777777" w:rsidR="00ED7604" w:rsidRDefault="00ED7604" w:rsidP="00ED7604">
            <w:pPr>
              <w:rPr>
                <w:rFonts w:ascii="Arial" w:eastAsia="Calibri" w:hAnsi="Arial" w:cs="Arial"/>
                <w:sz w:val="20"/>
                <w:szCs w:val="20"/>
              </w:rPr>
            </w:pPr>
          </w:p>
          <w:p w14:paraId="21200324" w14:textId="69D3C0FC" w:rsidR="00E15C61" w:rsidRPr="00555BF3" w:rsidRDefault="00ED7604" w:rsidP="00ED7604">
            <w:pPr>
              <w:rPr>
                <w:sz w:val="20"/>
                <w:szCs w:val="20"/>
              </w:rPr>
            </w:pPr>
            <w:r>
              <w:rPr>
                <w:rFonts w:ascii="Arial" w:eastAsia="Calibri" w:hAnsi="Arial" w:cs="Arial"/>
                <w:sz w:val="20"/>
                <w:szCs w:val="20"/>
              </w:rPr>
              <w:t>Key stakeholders of the school understand and support the subject and this has become part of the whole school ethos and is something that is highly valued</w:t>
            </w:r>
            <w:r w:rsidR="002A6491">
              <w:rPr>
                <w:rFonts w:ascii="Arial" w:eastAsia="Calibri" w:hAnsi="Arial" w:cs="Arial"/>
                <w:sz w:val="20"/>
                <w:szCs w:val="20"/>
              </w:rPr>
              <w:t>.</w:t>
            </w:r>
          </w:p>
        </w:tc>
      </w:tr>
      <w:tr w:rsidR="00E15C61" w14:paraId="01DBD2D1" w14:textId="77777777" w:rsidTr="00ED7604">
        <w:tc>
          <w:tcPr>
            <w:tcW w:w="3952" w:type="dxa"/>
          </w:tcPr>
          <w:p w14:paraId="574E87B3" w14:textId="77777777" w:rsidR="00ED7604" w:rsidRPr="008E4A34" w:rsidRDefault="00ED7604" w:rsidP="00ED7604">
            <w:pPr>
              <w:rPr>
                <w:rFonts w:ascii="Arial" w:hAnsi="Arial" w:cs="Arial"/>
                <w:b/>
                <w:color w:val="00B050"/>
              </w:rPr>
            </w:pPr>
            <w:r>
              <w:rPr>
                <w:rFonts w:ascii="Arial" w:hAnsi="Arial" w:cs="Arial"/>
                <w:b/>
                <w:color w:val="00B050"/>
              </w:rPr>
              <w:t>Raising the profile of h</w:t>
            </w:r>
            <w:r w:rsidRPr="008E4A34">
              <w:rPr>
                <w:rFonts w:ascii="Arial" w:hAnsi="Arial" w:cs="Arial"/>
                <w:b/>
                <w:color w:val="00B050"/>
              </w:rPr>
              <w:t xml:space="preserve">ealth </w:t>
            </w:r>
            <w:r>
              <w:rPr>
                <w:rFonts w:ascii="Arial" w:hAnsi="Arial" w:cs="Arial"/>
                <w:b/>
                <w:color w:val="00B050"/>
              </w:rPr>
              <w:t>&amp;</w:t>
            </w:r>
            <w:r w:rsidRPr="008E4A34">
              <w:rPr>
                <w:rFonts w:ascii="Arial" w:hAnsi="Arial" w:cs="Arial"/>
                <w:b/>
                <w:color w:val="00B050"/>
              </w:rPr>
              <w:t xml:space="preserve"> wellbeing</w:t>
            </w:r>
            <w:r>
              <w:rPr>
                <w:rFonts w:ascii="Arial" w:hAnsi="Arial" w:cs="Arial"/>
                <w:b/>
                <w:color w:val="00B050"/>
              </w:rPr>
              <w:t xml:space="preserve"> and the development of life skills.</w:t>
            </w:r>
          </w:p>
          <w:p w14:paraId="7AB8CD5E" w14:textId="77777777" w:rsidR="00ED7604" w:rsidRPr="00AF2DF0" w:rsidRDefault="00ED7604" w:rsidP="00ED7604">
            <w:pPr>
              <w:rPr>
                <w:rFonts w:ascii="Arial" w:hAnsi="Arial" w:cs="Arial"/>
                <w:sz w:val="20"/>
                <w:szCs w:val="20"/>
              </w:rPr>
            </w:pPr>
          </w:p>
          <w:p w14:paraId="1EAB8C35" w14:textId="77777777" w:rsidR="00ED7604" w:rsidRDefault="00ED7604" w:rsidP="00ED7604">
            <w:pPr>
              <w:rPr>
                <w:rFonts w:ascii="Arial" w:hAnsi="Arial" w:cs="Arial"/>
                <w:sz w:val="20"/>
                <w:szCs w:val="20"/>
              </w:rPr>
            </w:pPr>
            <w:r>
              <w:rPr>
                <w:rFonts w:ascii="Arial" w:eastAsia="Times New Roman" w:hAnsi="Arial" w:cs="Arial"/>
                <w:bCs/>
                <w:kern w:val="28"/>
                <w:sz w:val="20"/>
                <w:szCs w:val="20"/>
                <w:lang w:eastAsia="en-GB"/>
              </w:rPr>
              <w:t xml:space="preserve">Improve </w:t>
            </w:r>
            <w:proofErr w:type="gramStart"/>
            <w:r>
              <w:rPr>
                <w:rFonts w:ascii="Arial" w:eastAsia="Times New Roman" w:hAnsi="Arial" w:cs="Arial"/>
                <w:bCs/>
                <w:kern w:val="28"/>
                <w:sz w:val="20"/>
                <w:szCs w:val="20"/>
                <w:lang w:eastAsia="en-GB"/>
              </w:rPr>
              <w:t>pupils</w:t>
            </w:r>
            <w:proofErr w:type="gramEnd"/>
            <w:r>
              <w:rPr>
                <w:rFonts w:ascii="Arial" w:eastAsia="Times New Roman" w:hAnsi="Arial" w:cs="Arial"/>
                <w:bCs/>
                <w:kern w:val="28"/>
                <w:sz w:val="20"/>
                <w:szCs w:val="20"/>
                <w:lang w:eastAsia="en-GB"/>
              </w:rPr>
              <w:t xml:space="preserve"> emotional health and well-being</w:t>
            </w:r>
            <w:r>
              <w:rPr>
                <w:rFonts w:ascii="Arial" w:hAnsi="Arial" w:cs="Arial"/>
                <w:sz w:val="20"/>
                <w:szCs w:val="20"/>
              </w:rPr>
              <w:t>.</w:t>
            </w:r>
          </w:p>
          <w:p w14:paraId="362E86E0" w14:textId="77777777" w:rsidR="00ED7604" w:rsidRDefault="00ED7604" w:rsidP="00ED7604">
            <w:pPr>
              <w:rPr>
                <w:rFonts w:ascii="Arial" w:hAnsi="Arial" w:cs="Arial"/>
                <w:sz w:val="20"/>
                <w:szCs w:val="20"/>
              </w:rPr>
            </w:pPr>
          </w:p>
          <w:p w14:paraId="31F90D00" w14:textId="77777777" w:rsidR="00ED7604" w:rsidRDefault="00ED7604" w:rsidP="00ED7604">
            <w:pPr>
              <w:rPr>
                <w:rFonts w:ascii="Arial" w:hAnsi="Arial" w:cs="Arial"/>
                <w:sz w:val="20"/>
                <w:szCs w:val="20"/>
              </w:rPr>
            </w:pPr>
            <w:r>
              <w:rPr>
                <w:rFonts w:ascii="Arial" w:hAnsi="Arial" w:cs="Arial"/>
                <w:sz w:val="20"/>
                <w:szCs w:val="20"/>
              </w:rPr>
              <w:t>Build upon and support pupils to develop key life skills that build upon home learning activities that have taken place whilst pupils have been in lockdown.</w:t>
            </w:r>
          </w:p>
          <w:p w14:paraId="3A7499BC" w14:textId="77777777" w:rsidR="00ED7604" w:rsidRDefault="00ED7604" w:rsidP="00ED7604">
            <w:pPr>
              <w:rPr>
                <w:rFonts w:ascii="Arial" w:hAnsi="Arial" w:cs="Arial"/>
                <w:sz w:val="20"/>
                <w:szCs w:val="20"/>
              </w:rPr>
            </w:pPr>
          </w:p>
          <w:p w14:paraId="263A87E2" w14:textId="77777777" w:rsidR="00ED7604" w:rsidRDefault="00ED7604" w:rsidP="00ED7604">
            <w:pPr>
              <w:rPr>
                <w:rFonts w:ascii="Arial" w:hAnsi="Arial" w:cs="Arial"/>
                <w:sz w:val="20"/>
                <w:szCs w:val="20"/>
              </w:rPr>
            </w:pPr>
            <w:r>
              <w:rPr>
                <w:rFonts w:ascii="Arial" w:hAnsi="Arial" w:cs="Arial"/>
                <w:sz w:val="20"/>
                <w:szCs w:val="20"/>
              </w:rPr>
              <w:t>Engage with parents on activities that can be continued at home for health and wellbeing.</w:t>
            </w:r>
          </w:p>
          <w:p w14:paraId="2E7BA0A0" w14:textId="77777777" w:rsidR="00ED7604" w:rsidRDefault="00ED7604" w:rsidP="00ED7604">
            <w:pPr>
              <w:rPr>
                <w:rFonts w:ascii="Arial" w:hAnsi="Arial" w:cs="Arial"/>
                <w:b/>
                <w:sz w:val="20"/>
                <w:szCs w:val="20"/>
              </w:rPr>
            </w:pPr>
          </w:p>
          <w:p w14:paraId="57CDE474" w14:textId="77777777" w:rsidR="00ED7604" w:rsidRDefault="00ED7604" w:rsidP="00ED7604">
            <w:pPr>
              <w:rPr>
                <w:rFonts w:ascii="Arial" w:eastAsia="Times New Roman" w:hAnsi="Arial" w:cs="Arial"/>
                <w:b/>
                <w:color w:val="92D050"/>
                <w:sz w:val="20"/>
                <w:szCs w:val="20"/>
                <w:lang w:eastAsia="en-GB"/>
              </w:rPr>
            </w:pPr>
            <w:r w:rsidRPr="00893617">
              <w:rPr>
                <w:rFonts w:ascii="Arial" w:eastAsia="Times New Roman" w:hAnsi="Arial" w:cs="Arial"/>
                <w:b/>
                <w:color w:val="F537DA"/>
                <w:sz w:val="20"/>
                <w:szCs w:val="20"/>
                <w:lang w:eastAsia="en-GB"/>
              </w:rPr>
              <w:t>Key Indicator 1</w:t>
            </w:r>
            <w:r w:rsidRPr="00893617">
              <w:rPr>
                <w:rFonts w:ascii="Arial" w:eastAsia="Times New Roman" w:hAnsi="Arial" w:cs="Arial"/>
                <w:b/>
                <w:color w:val="92D050"/>
                <w:sz w:val="20"/>
                <w:szCs w:val="20"/>
                <w:lang w:eastAsia="en-GB"/>
              </w:rPr>
              <w:t xml:space="preserve"> </w:t>
            </w:r>
            <w:r>
              <w:rPr>
                <w:rFonts w:ascii="Arial" w:eastAsia="Times New Roman" w:hAnsi="Arial" w:cs="Arial"/>
                <w:b/>
                <w:color w:val="92D050"/>
                <w:sz w:val="20"/>
                <w:szCs w:val="20"/>
                <w:lang w:eastAsia="en-GB"/>
              </w:rPr>
              <w:t>Key Indicator 4</w:t>
            </w:r>
          </w:p>
          <w:p w14:paraId="10C2172D" w14:textId="77777777" w:rsidR="00ED7604" w:rsidRPr="000A06AC" w:rsidRDefault="00ED7604" w:rsidP="00ED7604">
            <w:pPr>
              <w:rPr>
                <w:rFonts w:ascii="Arial" w:hAnsi="Arial" w:cs="Arial"/>
                <w:sz w:val="20"/>
                <w:szCs w:val="20"/>
              </w:rPr>
            </w:pPr>
            <w:r w:rsidRPr="00893617">
              <w:rPr>
                <w:rFonts w:ascii="Arial" w:eastAsia="Times New Roman" w:hAnsi="Arial" w:cs="Arial"/>
                <w:b/>
                <w:color w:val="00B0F0"/>
                <w:sz w:val="20"/>
                <w:szCs w:val="20"/>
                <w:lang w:eastAsia="en-GB"/>
              </w:rPr>
              <w:t>Key Indicator 5</w:t>
            </w:r>
          </w:p>
          <w:p w14:paraId="011C1D01" w14:textId="77777777" w:rsidR="00E15C61" w:rsidRPr="00BC59C4" w:rsidRDefault="00E15C61" w:rsidP="00ED7604">
            <w:pPr>
              <w:rPr>
                <w:rFonts w:ascii="Arial" w:eastAsia="Times New Roman" w:hAnsi="Arial" w:cs="Arial"/>
                <w:b/>
                <w:color w:val="8943BD"/>
                <w:sz w:val="20"/>
                <w:szCs w:val="20"/>
                <w:lang w:eastAsia="en-GB"/>
              </w:rPr>
            </w:pPr>
          </w:p>
        </w:tc>
        <w:tc>
          <w:tcPr>
            <w:tcW w:w="1860" w:type="dxa"/>
          </w:tcPr>
          <w:p w14:paraId="3E95E47C" w14:textId="77777777" w:rsidR="00E15C61" w:rsidRDefault="00E15C61" w:rsidP="00ED7604">
            <w:pPr>
              <w:rPr>
                <w:sz w:val="20"/>
                <w:szCs w:val="20"/>
              </w:rPr>
            </w:pPr>
          </w:p>
          <w:p w14:paraId="09CF262F" w14:textId="77777777" w:rsidR="00AA4AAD" w:rsidRDefault="00AA4AAD" w:rsidP="00ED7604">
            <w:pPr>
              <w:rPr>
                <w:sz w:val="20"/>
                <w:szCs w:val="20"/>
              </w:rPr>
            </w:pPr>
          </w:p>
          <w:p w14:paraId="5A9401A5" w14:textId="77777777" w:rsidR="00AA4AAD" w:rsidRDefault="00AA4AAD" w:rsidP="00ED7604">
            <w:pPr>
              <w:rPr>
                <w:sz w:val="20"/>
                <w:szCs w:val="20"/>
              </w:rPr>
            </w:pPr>
          </w:p>
          <w:p w14:paraId="30D694D3" w14:textId="77777777" w:rsidR="00AA4AAD" w:rsidRDefault="00AA4AAD" w:rsidP="00ED7604">
            <w:pPr>
              <w:rPr>
                <w:sz w:val="20"/>
                <w:szCs w:val="20"/>
              </w:rPr>
            </w:pPr>
          </w:p>
          <w:p w14:paraId="1462A3ED" w14:textId="01C7DA6F" w:rsidR="00AA4AAD" w:rsidRDefault="00AA4AAD" w:rsidP="00ED7604">
            <w:pPr>
              <w:rPr>
                <w:sz w:val="20"/>
                <w:szCs w:val="20"/>
              </w:rPr>
            </w:pPr>
            <w:r>
              <w:rPr>
                <w:sz w:val="20"/>
                <w:szCs w:val="20"/>
              </w:rPr>
              <w:t>Purchase o</w:t>
            </w:r>
            <w:r w:rsidR="00EE70D2">
              <w:rPr>
                <w:sz w:val="20"/>
                <w:szCs w:val="20"/>
              </w:rPr>
              <w:t>f outdoor/sport equipment £4,120</w:t>
            </w:r>
          </w:p>
          <w:p w14:paraId="5A09A26C" w14:textId="5AA5C032" w:rsidR="00AA4AAD" w:rsidRPr="00555BF3" w:rsidRDefault="00AA4AAD" w:rsidP="00ED7604">
            <w:pPr>
              <w:rPr>
                <w:sz w:val="20"/>
                <w:szCs w:val="20"/>
              </w:rPr>
            </w:pPr>
            <w:r>
              <w:rPr>
                <w:sz w:val="20"/>
                <w:szCs w:val="20"/>
              </w:rPr>
              <w:t>(includes trampolines, swimming aids and sports equipment)</w:t>
            </w:r>
          </w:p>
        </w:tc>
        <w:tc>
          <w:tcPr>
            <w:tcW w:w="6237" w:type="dxa"/>
          </w:tcPr>
          <w:p w14:paraId="4B50299E" w14:textId="77777777" w:rsidR="00ED7604" w:rsidRDefault="00ED7604" w:rsidP="00ED7604">
            <w:pPr>
              <w:spacing w:after="200" w:line="276" w:lineRule="auto"/>
              <w:rPr>
                <w:rFonts w:ascii="Arial" w:eastAsia="Calibri" w:hAnsi="Arial" w:cs="Arial"/>
                <w:sz w:val="20"/>
                <w:szCs w:val="20"/>
              </w:rPr>
            </w:pPr>
            <w:r>
              <w:rPr>
                <w:rFonts w:ascii="Arial" w:eastAsia="Calibri" w:hAnsi="Arial" w:cs="Arial"/>
                <w:sz w:val="20"/>
                <w:szCs w:val="20"/>
              </w:rPr>
              <w:t xml:space="preserve">Staff feel confident in using a range of resources and strategies to promote pupils physical and emotional health and well-being. These are used when needed within lessons at lunchtime and sent home as activities. Pupils feel confident is using these strategies to them to help them deal with emotional situations they may be experiencing.             </w:t>
            </w:r>
          </w:p>
          <w:p w14:paraId="5D5973BB" w14:textId="77777777" w:rsidR="00ED7604" w:rsidRDefault="00ED7604" w:rsidP="00ED7604">
            <w:pPr>
              <w:spacing w:after="200" w:line="276" w:lineRule="auto"/>
              <w:rPr>
                <w:rFonts w:ascii="Arial" w:eastAsia="Calibri" w:hAnsi="Arial" w:cs="Arial"/>
                <w:sz w:val="20"/>
                <w:szCs w:val="20"/>
              </w:rPr>
            </w:pPr>
            <w:r>
              <w:rPr>
                <w:rFonts w:ascii="Arial" w:eastAsia="Calibri" w:hAnsi="Arial" w:cs="Arial"/>
                <w:sz w:val="20"/>
                <w:szCs w:val="20"/>
              </w:rPr>
              <w:t xml:space="preserve">Through participation in regular outdoor learning activities pupils have developed a love of the outdoors and nature and are developing their life skills including </w:t>
            </w:r>
            <w:r w:rsidRPr="00077CB3">
              <w:rPr>
                <w:rFonts w:ascii="Arial" w:eastAsia="Calibri" w:hAnsi="Arial" w:cs="Arial"/>
                <w:sz w:val="20"/>
                <w:szCs w:val="20"/>
              </w:rPr>
              <w:t>trust, respect, teamwork and communication.</w:t>
            </w:r>
            <w:r>
              <w:rPr>
                <w:rFonts w:ascii="Arial" w:eastAsia="Calibri" w:hAnsi="Arial" w:cs="Arial"/>
                <w:sz w:val="20"/>
                <w:szCs w:val="20"/>
              </w:rPr>
              <w:t xml:space="preserve">          </w:t>
            </w:r>
          </w:p>
          <w:p w14:paraId="4BB9A4E6" w14:textId="77777777" w:rsidR="00ED7604" w:rsidRDefault="00ED7604" w:rsidP="00ED7604">
            <w:pPr>
              <w:spacing w:after="200" w:line="276" w:lineRule="auto"/>
              <w:rPr>
                <w:rFonts w:ascii="Arial" w:eastAsia="Calibri" w:hAnsi="Arial" w:cs="Arial"/>
                <w:sz w:val="20"/>
                <w:szCs w:val="20"/>
              </w:rPr>
            </w:pPr>
            <w:r>
              <w:rPr>
                <w:rFonts w:ascii="Arial" w:eastAsia="Calibri" w:hAnsi="Arial" w:cs="Arial"/>
                <w:sz w:val="20"/>
                <w:szCs w:val="20"/>
              </w:rPr>
              <w:t>Parents feel involved in the school and their child’s education and are actively supporting learning and health through activities they do at home and in the community.</w:t>
            </w:r>
          </w:p>
          <w:p w14:paraId="2BF7EED6" w14:textId="77777777" w:rsidR="00ED7604" w:rsidRDefault="00ED7604" w:rsidP="00ED7604">
            <w:pPr>
              <w:spacing w:after="200" w:line="276" w:lineRule="auto"/>
              <w:rPr>
                <w:rFonts w:ascii="Arial" w:eastAsia="Calibri" w:hAnsi="Arial" w:cs="Arial"/>
                <w:sz w:val="20"/>
                <w:szCs w:val="20"/>
              </w:rPr>
            </w:pPr>
            <w:r>
              <w:rPr>
                <w:rFonts w:ascii="Arial" w:eastAsia="Calibri" w:hAnsi="Arial" w:cs="Arial"/>
                <w:sz w:val="20"/>
                <w:szCs w:val="20"/>
              </w:rPr>
              <w:t>Personal best challenges give pupils increased motivation and sense of achievement.</w:t>
            </w:r>
          </w:p>
          <w:p w14:paraId="3BBA9D69" w14:textId="61925511" w:rsidR="00E15C61" w:rsidRPr="00F074B3" w:rsidRDefault="00ED7604" w:rsidP="00ED7604">
            <w:pPr>
              <w:spacing w:after="200" w:line="276" w:lineRule="auto"/>
              <w:rPr>
                <w:rFonts w:ascii="Arial" w:eastAsia="Calibri" w:hAnsi="Arial" w:cs="Arial"/>
                <w:sz w:val="20"/>
                <w:szCs w:val="20"/>
              </w:rPr>
            </w:pPr>
            <w:r>
              <w:rPr>
                <w:rFonts w:ascii="Arial" w:eastAsia="Calibri" w:hAnsi="Arial" w:cs="Arial"/>
                <w:sz w:val="20"/>
                <w:szCs w:val="20"/>
              </w:rPr>
              <w:t>Active learning in English and Maths activities are improving engagement in lessons and pupils increased</w:t>
            </w:r>
          </w:p>
        </w:tc>
        <w:tc>
          <w:tcPr>
            <w:tcW w:w="2977" w:type="dxa"/>
          </w:tcPr>
          <w:p w14:paraId="0135A3DC" w14:textId="504C6DB8" w:rsidR="00E15C61" w:rsidRPr="00555BF3" w:rsidRDefault="00ED7604" w:rsidP="00F074B3">
            <w:pPr>
              <w:rPr>
                <w:sz w:val="20"/>
                <w:szCs w:val="20"/>
              </w:rPr>
            </w:pPr>
            <w:r>
              <w:rPr>
                <w:rFonts w:ascii="Arial" w:eastAsia="Calibri" w:hAnsi="Arial" w:cs="Arial"/>
                <w:sz w:val="20"/>
                <w:szCs w:val="20"/>
              </w:rPr>
              <w:t>Staff and pupils will continue to use strategies for emotional health and well-being and these will be embedded into practice and have a long term impact on their ability to deal with challenging situations. Life skills developed will staff with pupils in future years and these opportunities within the curriculum will continue to be offered to pupils in suture year groups.</w:t>
            </w:r>
          </w:p>
        </w:tc>
      </w:tr>
    </w:tbl>
    <w:p w14:paraId="69334FA0" w14:textId="77777777" w:rsidR="00F074B3" w:rsidRDefault="00F074B3" w:rsidP="00F541D1">
      <w:pPr>
        <w:rPr>
          <w:b/>
          <w:sz w:val="32"/>
          <w:szCs w:val="32"/>
          <w:u w:val="single"/>
        </w:rPr>
      </w:pPr>
    </w:p>
    <w:p w14:paraId="5E225299" w14:textId="266051EF" w:rsidR="00E15C61" w:rsidRDefault="009A77E4" w:rsidP="00F541D1">
      <w:pPr>
        <w:rPr>
          <w:b/>
          <w:sz w:val="32"/>
          <w:szCs w:val="32"/>
          <w:u w:val="single"/>
        </w:rPr>
      </w:pPr>
      <w:r w:rsidRPr="009A77E4">
        <w:rPr>
          <w:b/>
          <w:sz w:val="32"/>
          <w:szCs w:val="32"/>
          <w:u w:val="single"/>
        </w:rPr>
        <w:t>Swimming</w:t>
      </w:r>
    </w:p>
    <w:p w14:paraId="5833F6B2" w14:textId="7D03A375" w:rsidR="006C3EEB" w:rsidRPr="006C3EEB" w:rsidRDefault="006C3EEB" w:rsidP="00F541D1">
      <w:pPr>
        <w:rPr>
          <w:b/>
          <w:i/>
          <w:sz w:val="32"/>
          <w:szCs w:val="32"/>
          <w:u w:val="single"/>
        </w:rPr>
      </w:pPr>
      <w:r w:rsidRPr="006C3EEB">
        <w:rPr>
          <w:i/>
          <w:sz w:val="24"/>
          <w:szCs w:val="24"/>
        </w:rPr>
        <w:t>Due to pool issues, we have been unable to swim this year. However</w:t>
      </w:r>
      <w:r>
        <w:rPr>
          <w:i/>
          <w:sz w:val="24"/>
          <w:szCs w:val="24"/>
        </w:rPr>
        <w:t>,</w:t>
      </w:r>
      <w:r w:rsidRPr="006C3EEB">
        <w:rPr>
          <w:i/>
          <w:sz w:val="24"/>
          <w:szCs w:val="24"/>
        </w:rPr>
        <w:t xml:space="preserve"> this is a priority area for September.</w:t>
      </w:r>
    </w:p>
    <w:tbl>
      <w:tblPr>
        <w:tblW w:w="15388" w:type="dxa"/>
        <w:tblInd w:w="-64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555BF3" w:rsidRPr="0090505A" w14:paraId="1D3A6AF7" w14:textId="77777777" w:rsidTr="005D71A4">
        <w:trPr>
          <w:trHeight w:val="400"/>
        </w:trPr>
        <w:tc>
          <w:tcPr>
            <w:tcW w:w="11634" w:type="dxa"/>
          </w:tcPr>
          <w:p w14:paraId="65C7A726" w14:textId="77777777" w:rsidR="00555BF3" w:rsidRPr="000922DA" w:rsidRDefault="00555BF3" w:rsidP="005D71A4">
            <w:pPr>
              <w:pStyle w:val="TableParagraph"/>
              <w:spacing w:before="17"/>
              <w:ind w:left="70"/>
              <w:rPr>
                <w:rFonts w:asciiTheme="minorHAnsi" w:hAnsiTheme="minorHAnsi"/>
                <w:b/>
                <w:sz w:val="24"/>
                <w:szCs w:val="24"/>
              </w:rPr>
            </w:pPr>
            <w:r w:rsidRPr="000922DA">
              <w:rPr>
                <w:rFonts w:asciiTheme="minorHAnsi" w:hAnsiTheme="minorHAnsi"/>
                <w:b/>
                <w:color w:val="231F20"/>
                <w:sz w:val="24"/>
                <w:szCs w:val="24"/>
              </w:rPr>
              <w:t>Meeting national curriculum requirements for swimming and water safety</w:t>
            </w:r>
          </w:p>
        </w:tc>
        <w:tc>
          <w:tcPr>
            <w:tcW w:w="3754" w:type="dxa"/>
          </w:tcPr>
          <w:p w14:paraId="37644867" w14:textId="77777777" w:rsidR="00555BF3" w:rsidRPr="000922DA" w:rsidRDefault="00555BF3" w:rsidP="005D71A4">
            <w:pPr>
              <w:pStyle w:val="TableParagraph"/>
              <w:spacing w:before="17"/>
              <w:ind w:left="70"/>
              <w:rPr>
                <w:rFonts w:asciiTheme="minorHAnsi" w:hAnsiTheme="minorHAnsi"/>
                <w:b/>
                <w:sz w:val="24"/>
                <w:szCs w:val="24"/>
              </w:rPr>
            </w:pPr>
            <w:r w:rsidRPr="000922DA">
              <w:rPr>
                <w:rFonts w:asciiTheme="minorHAnsi" w:hAnsiTheme="minorHAnsi"/>
                <w:b/>
                <w:color w:val="231F20"/>
                <w:sz w:val="24"/>
                <w:szCs w:val="24"/>
              </w:rPr>
              <w:t>Please complete all of the below:</w:t>
            </w:r>
          </w:p>
        </w:tc>
      </w:tr>
      <w:tr w:rsidR="00555BF3" w:rsidRPr="0090505A" w14:paraId="6D28B0DB" w14:textId="77777777" w:rsidTr="005D71A4">
        <w:trPr>
          <w:trHeight w:val="1100"/>
        </w:trPr>
        <w:tc>
          <w:tcPr>
            <w:tcW w:w="11634" w:type="dxa"/>
          </w:tcPr>
          <w:p w14:paraId="65264D83" w14:textId="77777777" w:rsidR="00555BF3" w:rsidRPr="0090505A" w:rsidRDefault="00555BF3" w:rsidP="005D71A4">
            <w:pPr>
              <w:pStyle w:val="TableParagraph"/>
              <w:spacing w:before="23" w:line="235" w:lineRule="auto"/>
              <w:ind w:left="70" w:right="8"/>
              <w:rPr>
                <w:rFonts w:asciiTheme="minorHAnsi" w:hAnsiTheme="minorHAnsi"/>
                <w:sz w:val="24"/>
                <w:szCs w:val="24"/>
              </w:rPr>
            </w:pPr>
            <w:r>
              <w:rPr>
                <w:rFonts w:asciiTheme="minorHAnsi" w:hAnsiTheme="minorHAnsi"/>
                <w:color w:val="231F20"/>
                <w:sz w:val="24"/>
                <w:szCs w:val="24"/>
              </w:rPr>
              <w:t>P</w:t>
            </w:r>
            <w:r w:rsidRPr="0090505A">
              <w:rPr>
                <w:rFonts w:asciiTheme="minorHAnsi" w:hAnsiTheme="minorHAnsi"/>
                <w:color w:val="231F20"/>
                <w:sz w:val="24"/>
                <w:szCs w:val="24"/>
              </w:rPr>
              <w:t xml:space="preserve">ercentage of </w:t>
            </w:r>
            <w:r w:rsidRPr="0090505A">
              <w:rPr>
                <w:rFonts w:asciiTheme="minorHAnsi" w:hAnsiTheme="minorHAnsi"/>
                <w:color w:val="231F20"/>
                <w:spacing w:val="-5"/>
                <w:sz w:val="24"/>
                <w:szCs w:val="24"/>
              </w:rPr>
              <w:t xml:space="preserve">Year </w:t>
            </w:r>
            <w:r>
              <w:rPr>
                <w:rFonts w:asciiTheme="minorHAnsi" w:hAnsiTheme="minorHAnsi"/>
                <w:color w:val="231F20"/>
                <w:sz w:val="24"/>
                <w:szCs w:val="24"/>
              </w:rPr>
              <w:t xml:space="preserve">6 pupils who could </w:t>
            </w:r>
            <w:r w:rsidRPr="0090505A">
              <w:rPr>
                <w:rFonts w:asciiTheme="minorHAnsi" w:hAnsiTheme="minorHAnsi"/>
                <w:color w:val="231F20"/>
                <w:sz w:val="24"/>
                <w:szCs w:val="24"/>
              </w:rPr>
              <w:t xml:space="preserve">swim </w:t>
            </w:r>
            <w:r w:rsidRPr="0090505A">
              <w:rPr>
                <w:rFonts w:asciiTheme="minorHAnsi" w:hAnsiTheme="minorHAnsi"/>
                <w:color w:val="231F20"/>
                <w:spacing w:val="-3"/>
                <w:sz w:val="24"/>
                <w:szCs w:val="24"/>
              </w:rPr>
              <w:t xml:space="preserve">competently, </w:t>
            </w:r>
            <w:r w:rsidRPr="0090505A">
              <w:rPr>
                <w:rFonts w:asciiTheme="minorHAnsi" w:hAnsiTheme="minorHAnsi"/>
                <w:color w:val="231F20"/>
                <w:sz w:val="24"/>
                <w:szCs w:val="24"/>
              </w:rPr>
              <w:t xml:space="preserve">confidently and proficiently over a distance of at least 25 </w:t>
            </w:r>
            <w:proofErr w:type="spellStart"/>
            <w:r w:rsidRPr="0090505A">
              <w:rPr>
                <w:rFonts w:asciiTheme="minorHAnsi" w:hAnsiTheme="minorHAnsi"/>
                <w:color w:val="231F20"/>
                <w:sz w:val="24"/>
                <w:szCs w:val="24"/>
              </w:rPr>
              <w:t>metres</w:t>
            </w:r>
            <w:proofErr w:type="spellEnd"/>
            <w:r>
              <w:rPr>
                <w:rFonts w:asciiTheme="minorHAnsi" w:hAnsiTheme="minorHAnsi"/>
                <w:color w:val="231F20"/>
                <w:sz w:val="24"/>
                <w:szCs w:val="24"/>
              </w:rPr>
              <w:t xml:space="preserve"> when they left</w:t>
            </w:r>
            <w:r w:rsidRPr="0090505A">
              <w:rPr>
                <w:rFonts w:asciiTheme="minorHAnsi" w:hAnsiTheme="minorHAnsi"/>
                <w:color w:val="231F20"/>
                <w:sz w:val="24"/>
                <w:szCs w:val="24"/>
              </w:rPr>
              <w:t xml:space="preserve"> primary school at the end of last academic year?</w:t>
            </w:r>
          </w:p>
        </w:tc>
        <w:tc>
          <w:tcPr>
            <w:tcW w:w="3754" w:type="dxa"/>
          </w:tcPr>
          <w:p w14:paraId="097874E2" w14:textId="6EECC436" w:rsidR="00555BF3" w:rsidRPr="0090505A" w:rsidRDefault="00E84355" w:rsidP="005D71A4">
            <w:pPr>
              <w:pStyle w:val="TableParagraph"/>
              <w:spacing w:before="17"/>
              <w:ind w:left="70"/>
              <w:rPr>
                <w:rFonts w:asciiTheme="minorHAnsi" w:hAnsiTheme="minorHAnsi"/>
                <w:sz w:val="24"/>
                <w:szCs w:val="24"/>
              </w:rPr>
            </w:pPr>
            <w:r>
              <w:rPr>
                <w:rFonts w:asciiTheme="minorHAnsi" w:hAnsiTheme="minorHAnsi"/>
                <w:sz w:val="24"/>
                <w:szCs w:val="24"/>
              </w:rPr>
              <w:t>25%</w:t>
            </w:r>
          </w:p>
        </w:tc>
      </w:tr>
      <w:tr w:rsidR="00555BF3" w:rsidRPr="0090505A" w14:paraId="0F0B8A97" w14:textId="77777777" w:rsidTr="005D71A4">
        <w:trPr>
          <w:trHeight w:val="1280"/>
        </w:trPr>
        <w:tc>
          <w:tcPr>
            <w:tcW w:w="11634" w:type="dxa"/>
          </w:tcPr>
          <w:p w14:paraId="4D15A896" w14:textId="77777777" w:rsidR="00555BF3" w:rsidRPr="0090505A" w:rsidRDefault="00555BF3" w:rsidP="005D71A4">
            <w:pPr>
              <w:pStyle w:val="TableParagraph"/>
              <w:spacing w:before="23" w:line="235" w:lineRule="auto"/>
              <w:ind w:left="70" w:right="591"/>
              <w:rPr>
                <w:rFonts w:asciiTheme="minorHAnsi" w:hAnsiTheme="minorHAnsi"/>
                <w:sz w:val="24"/>
                <w:szCs w:val="24"/>
              </w:rPr>
            </w:pPr>
            <w:r>
              <w:rPr>
                <w:rFonts w:asciiTheme="minorHAnsi" w:hAnsiTheme="minorHAnsi"/>
                <w:color w:val="231F20"/>
                <w:sz w:val="24"/>
                <w:szCs w:val="24"/>
              </w:rPr>
              <w:t>Percentage of</w:t>
            </w:r>
            <w:r w:rsidRPr="0090505A">
              <w:rPr>
                <w:rFonts w:asciiTheme="minorHAnsi" w:hAnsiTheme="minorHAnsi"/>
                <w:color w:val="231F20"/>
                <w:sz w:val="24"/>
                <w:szCs w:val="24"/>
              </w:rPr>
              <w:t xml:space="preserve"> </w:t>
            </w:r>
            <w:r w:rsidRPr="0090505A">
              <w:rPr>
                <w:rFonts w:asciiTheme="minorHAnsi" w:hAnsiTheme="minorHAnsi"/>
                <w:color w:val="231F20"/>
                <w:spacing w:val="-5"/>
                <w:sz w:val="24"/>
                <w:szCs w:val="24"/>
              </w:rPr>
              <w:t xml:space="preserve">Year </w:t>
            </w:r>
            <w:r w:rsidRPr="0090505A">
              <w:rPr>
                <w:rFonts w:asciiTheme="minorHAnsi" w:hAnsiTheme="minorHAnsi"/>
                <w:color w:val="231F20"/>
                <w:sz w:val="24"/>
                <w:szCs w:val="24"/>
              </w:rPr>
              <w:t xml:space="preserve">6 pupils </w:t>
            </w:r>
            <w:r>
              <w:rPr>
                <w:rFonts w:asciiTheme="minorHAnsi" w:hAnsiTheme="minorHAnsi"/>
                <w:color w:val="231F20"/>
                <w:sz w:val="24"/>
                <w:szCs w:val="24"/>
              </w:rPr>
              <w:t xml:space="preserve">who </w:t>
            </w:r>
            <w:r w:rsidRPr="0090505A">
              <w:rPr>
                <w:rFonts w:asciiTheme="minorHAnsi" w:hAnsiTheme="minorHAnsi"/>
                <w:color w:val="231F20"/>
                <w:sz w:val="24"/>
                <w:szCs w:val="24"/>
              </w:rPr>
              <w:t xml:space="preserve">could use a range of </w:t>
            </w:r>
            <w:r w:rsidRPr="0090505A">
              <w:rPr>
                <w:rFonts w:asciiTheme="minorHAnsi" w:hAnsiTheme="minorHAnsi"/>
                <w:color w:val="231F20"/>
                <w:spacing w:val="-3"/>
                <w:sz w:val="24"/>
                <w:szCs w:val="24"/>
              </w:rPr>
              <w:t xml:space="preserve">strokes </w:t>
            </w:r>
            <w:r w:rsidRPr="0090505A">
              <w:rPr>
                <w:rFonts w:asciiTheme="minorHAnsi" w:hAnsiTheme="minorHAnsi"/>
                <w:color w:val="231F20"/>
                <w:sz w:val="24"/>
                <w:szCs w:val="24"/>
              </w:rPr>
              <w:t xml:space="preserve">effectively [for example, front crawl, </w:t>
            </w:r>
            <w:r w:rsidRPr="0090505A">
              <w:rPr>
                <w:rFonts w:asciiTheme="minorHAnsi" w:hAnsiTheme="minorHAnsi"/>
                <w:color w:val="231F20"/>
                <w:spacing w:val="-3"/>
                <w:sz w:val="24"/>
                <w:szCs w:val="24"/>
              </w:rPr>
              <w:t xml:space="preserve">backstroke </w:t>
            </w:r>
            <w:r w:rsidRPr="0090505A">
              <w:rPr>
                <w:rFonts w:asciiTheme="minorHAnsi" w:hAnsiTheme="minorHAnsi"/>
                <w:color w:val="231F20"/>
                <w:sz w:val="24"/>
                <w:szCs w:val="24"/>
              </w:rPr>
              <w:t>and breaststroke] when they left your primary school at the end of last academic year?</w:t>
            </w:r>
          </w:p>
        </w:tc>
        <w:tc>
          <w:tcPr>
            <w:tcW w:w="3754" w:type="dxa"/>
          </w:tcPr>
          <w:p w14:paraId="52F1530A" w14:textId="6CAADBB8" w:rsidR="00555BF3" w:rsidRPr="0090505A" w:rsidRDefault="00E84355" w:rsidP="005D71A4">
            <w:pPr>
              <w:pStyle w:val="TableParagraph"/>
              <w:spacing w:before="17"/>
              <w:ind w:left="70"/>
              <w:rPr>
                <w:rFonts w:asciiTheme="minorHAnsi" w:hAnsiTheme="minorHAnsi"/>
                <w:sz w:val="24"/>
                <w:szCs w:val="24"/>
              </w:rPr>
            </w:pPr>
            <w:r>
              <w:rPr>
                <w:rFonts w:asciiTheme="minorHAnsi" w:hAnsiTheme="minorHAnsi"/>
                <w:sz w:val="24"/>
                <w:szCs w:val="24"/>
              </w:rPr>
              <w:t>25%</w:t>
            </w:r>
          </w:p>
        </w:tc>
      </w:tr>
      <w:tr w:rsidR="00555BF3" w:rsidRPr="0090505A" w14:paraId="6ABE9156" w14:textId="77777777" w:rsidTr="005D71A4">
        <w:trPr>
          <w:trHeight w:val="1200"/>
        </w:trPr>
        <w:tc>
          <w:tcPr>
            <w:tcW w:w="11634" w:type="dxa"/>
          </w:tcPr>
          <w:p w14:paraId="48D0822B" w14:textId="77777777" w:rsidR="00555BF3" w:rsidRPr="0090505A" w:rsidRDefault="00555BF3" w:rsidP="005D71A4">
            <w:pPr>
              <w:pStyle w:val="TableParagraph"/>
              <w:spacing w:before="23" w:line="235" w:lineRule="auto"/>
              <w:ind w:left="70" w:right="517"/>
              <w:rPr>
                <w:rFonts w:asciiTheme="minorHAnsi" w:hAnsiTheme="minorHAnsi"/>
                <w:sz w:val="24"/>
                <w:szCs w:val="24"/>
              </w:rPr>
            </w:pPr>
            <w:r w:rsidRPr="0090505A">
              <w:rPr>
                <w:rFonts w:asciiTheme="minorHAnsi" w:hAnsiTheme="minorHAnsi"/>
                <w:color w:val="231F20"/>
                <w:sz w:val="24"/>
                <w:szCs w:val="24"/>
              </w:rPr>
              <w:t xml:space="preserve">What percentage of your </w:t>
            </w:r>
            <w:r w:rsidRPr="0090505A">
              <w:rPr>
                <w:rFonts w:asciiTheme="minorHAnsi" w:hAnsiTheme="minorHAnsi"/>
                <w:color w:val="231F20"/>
                <w:spacing w:val="-5"/>
                <w:sz w:val="24"/>
                <w:szCs w:val="24"/>
              </w:rPr>
              <w:t xml:space="preserve">Year </w:t>
            </w:r>
            <w:r w:rsidRPr="0090505A">
              <w:rPr>
                <w:rFonts w:asciiTheme="minorHAnsi" w:hAnsiTheme="minorHAnsi"/>
                <w:color w:val="231F20"/>
                <w:sz w:val="24"/>
                <w:szCs w:val="24"/>
              </w:rPr>
              <w:t xml:space="preserve">6 pupils could perform </w:t>
            </w:r>
            <w:r w:rsidRPr="0090505A">
              <w:rPr>
                <w:rFonts w:asciiTheme="minorHAnsi" w:hAnsiTheme="minorHAnsi"/>
                <w:color w:val="231F20"/>
                <w:spacing w:val="-3"/>
                <w:sz w:val="24"/>
                <w:szCs w:val="24"/>
              </w:rPr>
              <w:t xml:space="preserve">safe </w:t>
            </w:r>
            <w:r w:rsidRPr="0090505A">
              <w:rPr>
                <w:rFonts w:asciiTheme="minorHAnsi" w:hAnsiTheme="minorHAnsi"/>
                <w:color w:val="231F20"/>
                <w:sz w:val="24"/>
                <w:szCs w:val="24"/>
              </w:rPr>
              <w:t>self-rescue in different water-based situations when they left your primary school at the end of last academic year?</w:t>
            </w:r>
          </w:p>
        </w:tc>
        <w:tc>
          <w:tcPr>
            <w:tcW w:w="3754" w:type="dxa"/>
          </w:tcPr>
          <w:p w14:paraId="021E981F" w14:textId="3AD48A5E" w:rsidR="00555BF3" w:rsidRPr="0090505A" w:rsidRDefault="00E84355" w:rsidP="005D71A4">
            <w:pPr>
              <w:pStyle w:val="TableParagraph"/>
              <w:spacing w:before="17"/>
              <w:ind w:left="70"/>
              <w:rPr>
                <w:rFonts w:asciiTheme="minorHAnsi" w:hAnsiTheme="minorHAnsi"/>
                <w:sz w:val="24"/>
                <w:szCs w:val="24"/>
              </w:rPr>
            </w:pPr>
            <w:r>
              <w:rPr>
                <w:rFonts w:asciiTheme="minorHAnsi" w:hAnsiTheme="minorHAnsi"/>
                <w:sz w:val="24"/>
                <w:szCs w:val="24"/>
              </w:rPr>
              <w:t>Unknown due to COVID restrictions</w:t>
            </w:r>
          </w:p>
        </w:tc>
      </w:tr>
      <w:tr w:rsidR="00555BF3" w:rsidRPr="0090505A" w14:paraId="1295B137" w14:textId="77777777" w:rsidTr="005D71A4">
        <w:trPr>
          <w:trHeight w:val="1220"/>
        </w:trPr>
        <w:tc>
          <w:tcPr>
            <w:tcW w:w="11634" w:type="dxa"/>
          </w:tcPr>
          <w:p w14:paraId="2BDA734D" w14:textId="77777777" w:rsidR="00555BF3" w:rsidRPr="0090505A" w:rsidRDefault="00555BF3" w:rsidP="005D71A4">
            <w:pPr>
              <w:pStyle w:val="TableParagraph"/>
              <w:spacing w:before="23" w:line="235" w:lineRule="auto"/>
              <w:ind w:left="70" w:right="273"/>
              <w:jc w:val="both"/>
              <w:rPr>
                <w:rFonts w:asciiTheme="minorHAnsi" w:hAnsiTheme="minorHAnsi"/>
                <w:sz w:val="24"/>
                <w:szCs w:val="24"/>
              </w:rPr>
            </w:pPr>
            <w:r w:rsidRPr="0090505A">
              <w:rPr>
                <w:rFonts w:asciiTheme="minorHAnsi" w:hAnsiTheme="minorHAnsi"/>
                <w:color w:val="231F20"/>
                <w:sz w:val="24"/>
                <w:szCs w:val="24"/>
              </w:rPr>
              <w:t>Schools</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can</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choose</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to</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use</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the</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Primary</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PE</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and</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Sport</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Premium</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to</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provide</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additional</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provision</w:t>
            </w:r>
            <w:r w:rsidRPr="0090505A">
              <w:rPr>
                <w:rFonts w:asciiTheme="minorHAnsi" w:hAnsiTheme="minorHAnsi"/>
                <w:color w:val="231F20"/>
                <w:spacing w:val="-4"/>
                <w:sz w:val="24"/>
                <w:szCs w:val="24"/>
              </w:rPr>
              <w:t xml:space="preserve"> </w:t>
            </w:r>
            <w:r w:rsidRPr="0090505A">
              <w:rPr>
                <w:rFonts w:asciiTheme="minorHAnsi" w:hAnsiTheme="minorHAnsi"/>
                <w:color w:val="231F20"/>
                <w:spacing w:val="-3"/>
                <w:sz w:val="24"/>
                <w:szCs w:val="24"/>
              </w:rPr>
              <w:t>for</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 xml:space="preserve">swimming but this must be </w:t>
            </w:r>
            <w:r w:rsidRPr="0090505A">
              <w:rPr>
                <w:rFonts w:asciiTheme="minorHAnsi" w:hAnsiTheme="minorHAnsi"/>
                <w:color w:val="231F20"/>
                <w:spacing w:val="-3"/>
                <w:sz w:val="24"/>
                <w:szCs w:val="24"/>
              </w:rPr>
              <w:t xml:space="preserve">for </w:t>
            </w:r>
            <w:r w:rsidRPr="0090505A">
              <w:rPr>
                <w:rFonts w:asciiTheme="minorHAnsi" w:hAnsiTheme="minorHAnsi"/>
                <w:color w:val="231F20"/>
                <w:sz w:val="24"/>
                <w:szCs w:val="24"/>
              </w:rPr>
              <w:t xml:space="preserve">activity </w:t>
            </w:r>
            <w:r w:rsidRPr="0090505A">
              <w:rPr>
                <w:rFonts w:asciiTheme="minorHAnsi" w:hAnsiTheme="minorHAnsi"/>
                <w:b/>
                <w:color w:val="231F20"/>
                <w:sz w:val="24"/>
                <w:szCs w:val="24"/>
              </w:rPr>
              <w:t xml:space="preserve">over and above </w:t>
            </w:r>
            <w:r w:rsidRPr="0090505A">
              <w:rPr>
                <w:rFonts w:asciiTheme="minorHAnsi" w:hAnsiTheme="minorHAnsi"/>
                <w:color w:val="231F20"/>
                <w:sz w:val="24"/>
                <w:szCs w:val="24"/>
              </w:rPr>
              <w:t xml:space="preserve">the national curriculum requirements. </w:t>
            </w:r>
            <w:r w:rsidRPr="0090505A">
              <w:rPr>
                <w:rFonts w:asciiTheme="minorHAnsi" w:hAnsiTheme="minorHAnsi"/>
                <w:color w:val="231F20"/>
                <w:spacing w:val="-3"/>
                <w:sz w:val="24"/>
                <w:szCs w:val="24"/>
              </w:rPr>
              <w:t xml:space="preserve">Have </w:t>
            </w:r>
            <w:r w:rsidRPr="0090505A">
              <w:rPr>
                <w:rFonts w:asciiTheme="minorHAnsi" w:hAnsiTheme="minorHAnsi"/>
                <w:color w:val="231F20"/>
                <w:sz w:val="24"/>
                <w:szCs w:val="24"/>
              </w:rPr>
              <w:t xml:space="preserve">you used it in this </w:t>
            </w:r>
            <w:r w:rsidRPr="0090505A">
              <w:rPr>
                <w:rFonts w:asciiTheme="minorHAnsi" w:hAnsiTheme="minorHAnsi"/>
                <w:color w:val="231F20"/>
                <w:spacing w:val="-3"/>
                <w:sz w:val="24"/>
                <w:szCs w:val="24"/>
              </w:rPr>
              <w:t>way?</w:t>
            </w:r>
          </w:p>
        </w:tc>
        <w:tc>
          <w:tcPr>
            <w:tcW w:w="3754" w:type="dxa"/>
          </w:tcPr>
          <w:p w14:paraId="76862065" w14:textId="2C96BDB4" w:rsidR="00555BF3" w:rsidRPr="0090505A" w:rsidRDefault="0088295D" w:rsidP="00555BF3">
            <w:pPr>
              <w:pStyle w:val="TableParagraph"/>
              <w:spacing w:before="17"/>
              <w:ind w:left="70"/>
              <w:rPr>
                <w:rFonts w:asciiTheme="minorHAnsi" w:hAnsiTheme="minorHAnsi"/>
                <w:sz w:val="24"/>
                <w:szCs w:val="24"/>
              </w:rPr>
            </w:pPr>
            <w:r>
              <w:rPr>
                <w:rFonts w:asciiTheme="minorHAnsi" w:hAnsiTheme="minorHAnsi"/>
                <w:color w:val="231F20"/>
                <w:sz w:val="24"/>
                <w:szCs w:val="24"/>
              </w:rPr>
              <w:t>Yes – lifeguard training to be renewed (as above, priority for September)</w:t>
            </w:r>
            <w:r w:rsidR="00AA4AAD">
              <w:rPr>
                <w:rFonts w:asciiTheme="minorHAnsi" w:hAnsiTheme="minorHAnsi"/>
                <w:color w:val="231F20"/>
                <w:sz w:val="24"/>
                <w:szCs w:val="24"/>
              </w:rPr>
              <w:t xml:space="preserve"> Training booked in for 8 members of staff at a cost of £2,560</w:t>
            </w:r>
          </w:p>
        </w:tc>
      </w:tr>
      <w:tr w:rsidR="00555BF3" w:rsidRPr="0090505A" w14:paraId="3741E55A" w14:textId="77777777" w:rsidTr="005D71A4">
        <w:trPr>
          <w:trHeight w:val="100"/>
        </w:trPr>
        <w:tc>
          <w:tcPr>
            <w:tcW w:w="15388" w:type="dxa"/>
            <w:gridSpan w:val="2"/>
            <w:tcBorders>
              <w:left w:val="nil"/>
              <w:bottom w:val="nil"/>
              <w:right w:val="nil"/>
            </w:tcBorders>
          </w:tcPr>
          <w:p w14:paraId="13BC3B76" w14:textId="77777777" w:rsidR="00555BF3" w:rsidRPr="0090505A" w:rsidRDefault="00555BF3" w:rsidP="005D71A4">
            <w:pPr>
              <w:pStyle w:val="TableParagraph"/>
              <w:rPr>
                <w:rFonts w:asciiTheme="minorHAnsi" w:hAnsiTheme="minorHAnsi"/>
                <w:sz w:val="24"/>
                <w:szCs w:val="24"/>
              </w:rPr>
            </w:pPr>
          </w:p>
        </w:tc>
      </w:tr>
    </w:tbl>
    <w:p w14:paraId="76086C1C" w14:textId="77777777" w:rsidR="009A77E4" w:rsidRDefault="009A77E4" w:rsidP="00F541D1"/>
    <w:sectPr w:rsidR="009A77E4" w:rsidSect="00ED7604">
      <w:pgSz w:w="16838" w:h="11906" w:orient="landscape"/>
      <w:pgMar w:top="530" w:right="1440" w:bottom="9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83CE6"/>
    <w:multiLevelType w:val="hybridMultilevel"/>
    <w:tmpl w:val="09F698E8"/>
    <w:lvl w:ilvl="0" w:tplc="852C7E4A">
      <w:start w:val="1"/>
      <w:numFmt w:val="bullet"/>
      <w:pStyle w:val="aLCP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6F6A81"/>
    <w:multiLevelType w:val="hybridMultilevel"/>
    <w:tmpl w:val="680AA2FE"/>
    <w:lvl w:ilvl="0" w:tplc="6BC4DF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D1"/>
    <w:rsid w:val="00053D52"/>
    <w:rsid w:val="0006581A"/>
    <w:rsid w:val="00104380"/>
    <w:rsid w:val="001A751A"/>
    <w:rsid w:val="001B5DDF"/>
    <w:rsid w:val="002A6491"/>
    <w:rsid w:val="002E1F83"/>
    <w:rsid w:val="00303188"/>
    <w:rsid w:val="00384AA4"/>
    <w:rsid w:val="0039655D"/>
    <w:rsid w:val="003A5365"/>
    <w:rsid w:val="004050C8"/>
    <w:rsid w:val="00491436"/>
    <w:rsid w:val="004B03E3"/>
    <w:rsid w:val="004D6842"/>
    <w:rsid w:val="004D6D10"/>
    <w:rsid w:val="004F61B2"/>
    <w:rsid w:val="0053756C"/>
    <w:rsid w:val="00555BF3"/>
    <w:rsid w:val="005B2432"/>
    <w:rsid w:val="00670A02"/>
    <w:rsid w:val="006C3EEB"/>
    <w:rsid w:val="00715ABB"/>
    <w:rsid w:val="00725E8D"/>
    <w:rsid w:val="0074258B"/>
    <w:rsid w:val="007A5963"/>
    <w:rsid w:val="0088295D"/>
    <w:rsid w:val="00897C57"/>
    <w:rsid w:val="008B6B21"/>
    <w:rsid w:val="00945531"/>
    <w:rsid w:val="009A2BB3"/>
    <w:rsid w:val="009A77E4"/>
    <w:rsid w:val="009B149F"/>
    <w:rsid w:val="009D16A8"/>
    <w:rsid w:val="00AA4AAD"/>
    <w:rsid w:val="00B02984"/>
    <w:rsid w:val="00B623C7"/>
    <w:rsid w:val="00B91E68"/>
    <w:rsid w:val="00BC10A3"/>
    <w:rsid w:val="00BC59C4"/>
    <w:rsid w:val="00BF53CA"/>
    <w:rsid w:val="00C11719"/>
    <w:rsid w:val="00C13C7F"/>
    <w:rsid w:val="00CE1BF5"/>
    <w:rsid w:val="00CF271B"/>
    <w:rsid w:val="00CF50A9"/>
    <w:rsid w:val="00CF7FE8"/>
    <w:rsid w:val="00D60EE3"/>
    <w:rsid w:val="00E15C61"/>
    <w:rsid w:val="00E33026"/>
    <w:rsid w:val="00E84355"/>
    <w:rsid w:val="00ED7604"/>
    <w:rsid w:val="00EE70D2"/>
    <w:rsid w:val="00F074B3"/>
    <w:rsid w:val="00F164F9"/>
    <w:rsid w:val="00F541D1"/>
    <w:rsid w:val="00F56F32"/>
    <w:rsid w:val="00F638EF"/>
    <w:rsid w:val="00F86B8C"/>
    <w:rsid w:val="00FE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1DA8"/>
  <w15:docId w15:val="{342F18FF-7660-EA45-9B98-39056F89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41D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5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55BF3"/>
    <w:pPr>
      <w:spacing w:after="0" w:line="240" w:lineRule="auto"/>
    </w:pPr>
  </w:style>
  <w:style w:type="paragraph" w:customStyle="1" w:styleId="aLCPBodytext">
    <w:name w:val="a LCP Body text"/>
    <w:autoRedefine/>
    <w:rsid w:val="00CF7FE8"/>
    <w:pPr>
      <w:numPr>
        <w:numId w:val="2"/>
      </w:numPr>
      <w:spacing w:after="0" w:line="240" w:lineRule="auto"/>
    </w:pPr>
    <w:rPr>
      <w:rFonts w:ascii="Arial" w:eastAsia="Calibri" w:hAnsi="Arial" w:cs="Arial"/>
      <w:sz w:val="20"/>
      <w:szCs w:val="20"/>
      <w:lang w:val="en-US"/>
    </w:rPr>
  </w:style>
  <w:style w:type="paragraph" w:styleId="BodyText">
    <w:name w:val="Body Text"/>
    <w:basedOn w:val="Normal"/>
    <w:link w:val="BodyTextChar"/>
    <w:uiPriority w:val="1"/>
    <w:qFormat/>
    <w:rsid w:val="00555BF3"/>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555BF3"/>
    <w:rPr>
      <w:rFonts w:ascii="Calibri" w:eastAsia="Calibri" w:hAnsi="Calibri" w:cs="Calibri"/>
      <w:sz w:val="24"/>
      <w:szCs w:val="24"/>
      <w:lang w:val="en-US"/>
    </w:rPr>
  </w:style>
  <w:style w:type="paragraph" w:customStyle="1" w:styleId="TableParagraph">
    <w:name w:val="Table Paragraph"/>
    <w:basedOn w:val="Normal"/>
    <w:uiPriority w:val="1"/>
    <w:qFormat/>
    <w:rsid w:val="00555BF3"/>
    <w:pPr>
      <w:widowControl w:val="0"/>
      <w:autoSpaceDE w:val="0"/>
      <w:autoSpaceDN w:val="0"/>
      <w:spacing w:after="0" w:line="240" w:lineRule="auto"/>
    </w:pPr>
    <w:rPr>
      <w:rFonts w:ascii="Calibri" w:eastAsia="Calibri" w:hAnsi="Calibri" w:cs="Calibri"/>
      <w:lang w:val="en-US"/>
    </w:rPr>
  </w:style>
  <w:style w:type="paragraph" w:styleId="ListParagraph">
    <w:name w:val="List Paragraph"/>
    <w:basedOn w:val="Normal"/>
    <w:uiPriority w:val="34"/>
    <w:qFormat/>
    <w:rsid w:val="00555B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55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1476</Words>
  <Characters>8415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Meadows Special School</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Rothwell</dc:creator>
  <cp:lastModifiedBy>Louise Smith</cp:lastModifiedBy>
  <cp:revision>2</cp:revision>
  <dcterms:created xsi:type="dcterms:W3CDTF">2022-07-06T14:02:00Z</dcterms:created>
  <dcterms:modified xsi:type="dcterms:W3CDTF">2022-07-06T14:02:00Z</dcterms:modified>
</cp:coreProperties>
</file>