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14:paraId="677702B4" w14:textId="77777777" w:rsidTr="00470DE7">
        <w:tc>
          <w:tcPr>
            <w:tcW w:w="14850" w:type="dxa"/>
            <w:gridSpan w:val="2"/>
            <w:shd w:val="clear" w:color="auto" w:fill="auto"/>
          </w:tcPr>
          <w:p w14:paraId="138BC267" w14:textId="0F5E4ABA" w:rsidR="00FB02B3" w:rsidRDefault="00470DE7" w:rsidP="00AB13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CBDC7F0" wp14:editId="7F9BBD7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B02B3">
              <w:rPr>
                <w:rFonts w:ascii="Comic Sans MS" w:hAnsi="Comic Sans MS"/>
                <w:sz w:val="32"/>
                <w:szCs w:val="32"/>
              </w:rPr>
              <w:t xml:space="preserve">Hedgehogs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>anning for Science</w:t>
            </w:r>
          </w:p>
          <w:p w14:paraId="73ADA3EF" w14:textId="40C6904F" w:rsidR="00470DE7" w:rsidRPr="00470DE7" w:rsidRDefault="00CE66A8" w:rsidP="00FB02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155618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56F8D48C" w14:textId="77777777" w:rsidTr="00D929EA">
        <w:tc>
          <w:tcPr>
            <w:tcW w:w="3955" w:type="dxa"/>
            <w:shd w:val="clear" w:color="auto" w:fill="auto"/>
          </w:tcPr>
          <w:p w14:paraId="236B6491" w14:textId="77777777" w:rsidR="00576E7A" w:rsidRDefault="00470DE7" w:rsidP="00155618">
            <w:pPr>
              <w:pStyle w:val="NormalWeb"/>
              <w:spacing w:before="0" w:beforeAutospacing="0" w:after="6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CE66A8">
              <w:rPr>
                <w:rFonts w:ascii="Comic Sans MS" w:hAnsi="Comic Sans MS"/>
                <w:sz w:val="20"/>
                <w:szCs w:val="20"/>
              </w:rPr>
              <w:t>Animals and wildlife</w:t>
            </w:r>
            <w:r w:rsidR="00155618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948BA2B" w14:textId="77777777" w:rsidR="002055F5" w:rsidRDefault="002055F5" w:rsidP="00155618">
            <w:pPr>
              <w:pStyle w:val="NormalWeb"/>
              <w:spacing w:before="0" w:beforeAutospacing="0" w:after="60" w:afterAutospacing="0"/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061AE3D5" w14:textId="77777777" w:rsidR="002055F5" w:rsidRPr="00897120" w:rsidRDefault="002055F5" w:rsidP="002055F5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9712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Animals Including Humans  </w:t>
            </w:r>
          </w:p>
          <w:p w14:paraId="1CD7B53B" w14:textId="33FCBA31" w:rsidR="002055F5" w:rsidRPr="00897120" w:rsidRDefault="00897120" w:rsidP="00897120">
            <w:pPr>
              <w:pStyle w:val="TableParagraph"/>
              <w:tabs>
                <w:tab w:val="left" w:pos="443"/>
              </w:tabs>
              <w:spacing w:before="80" w:after="60"/>
              <w:ind w:left="0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2055F5" w:rsidRPr="00897120">
              <w:rPr>
                <w:rFonts w:ascii="Comic Sans MS" w:hAnsi="Comic Sans MS"/>
                <w:b/>
                <w:bCs/>
                <w:sz w:val="20"/>
                <w:szCs w:val="20"/>
              </w:rPr>
              <w:t>escribe and compare the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055F5" w:rsidRPr="00897120">
              <w:rPr>
                <w:rFonts w:ascii="Comic Sans MS" w:hAnsi="Comic Sans MS"/>
                <w:b/>
                <w:bCs/>
                <w:sz w:val="20"/>
                <w:szCs w:val="20"/>
              </w:rPr>
              <w:t>structure of a variety of common animals (fish,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055F5" w:rsidRPr="00897120">
              <w:rPr>
                <w:rFonts w:ascii="Comic Sans MS" w:hAnsi="Comic Sans MS"/>
                <w:b/>
                <w:bCs/>
                <w:sz w:val="20"/>
                <w:szCs w:val="20"/>
              </w:rPr>
              <w:t>amphibians, reptiles, birds and mammals including pets)</w:t>
            </w:r>
          </w:p>
          <w:p w14:paraId="37DBD900" w14:textId="69FDD106" w:rsidR="002055F5" w:rsidRPr="00576E7A" w:rsidRDefault="002055F5" w:rsidP="00155618">
            <w:pPr>
              <w:pStyle w:val="NormalWeb"/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0895" w:type="dxa"/>
            <w:shd w:val="clear" w:color="auto" w:fill="auto"/>
          </w:tcPr>
          <w:p w14:paraId="08209FDB" w14:textId="70121C2A" w:rsidR="00FB02B3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this topic the children will explore </w:t>
            </w:r>
            <w:r w:rsidR="002055F5">
              <w:rPr>
                <w:rFonts w:ascii="Comic Sans MS" w:hAnsi="Comic Sans MS"/>
                <w:sz w:val="20"/>
                <w:szCs w:val="20"/>
              </w:rPr>
              <w:t>animals and their habitats, including naming animals and identifying animal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2055F5">
              <w:rPr>
                <w:rFonts w:ascii="Comic Sans MS" w:hAnsi="Comic Sans MS"/>
                <w:sz w:val="20"/>
                <w:szCs w:val="20"/>
              </w:rPr>
              <w:t>This will have cross-curricular links with linking to animal patterns and prints for Art, exploring animal habitats and going on nature walks for Geography, exploring pre-historic and extinct animals for History, and building animal shelters/ dens for DT.</w:t>
            </w:r>
          </w:p>
          <w:p w14:paraId="25F27F9B" w14:textId="32BDC7A8" w:rsidR="00576E7A" w:rsidRDefault="00576E7A" w:rsidP="0057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also explore the seasonal change from </w:t>
            </w:r>
            <w:r w:rsidR="002055F5">
              <w:rPr>
                <w:rFonts w:ascii="Comic Sans MS" w:hAnsi="Comic Sans MS"/>
                <w:sz w:val="20"/>
                <w:szCs w:val="20"/>
              </w:rPr>
              <w:t>Spring to Summer</w:t>
            </w:r>
            <w:r>
              <w:rPr>
                <w:rFonts w:ascii="Comic Sans MS" w:hAnsi="Comic Sans MS"/>
                <w:sz w:val="20"/>
                <w:szCs w:val="20"/>
              </w:rPr>
              <w:t>. Some of these sessions will be planned and some will be more spontaneous dependent on the weather and being able to make the most of the opportunities the weather brings.</w:t>
            </w:r>
          </w:p>
          <w:p w14:paraId="30561618" w14:textId="715D3E2A" w:rsidR="00470DE7" w:rsidRDefault="00470DE7" w:rsidP="00D929E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D929EA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9B80A3" w14:textId="5D49BCC1" w:rsidR="00576E7A" w:rsidRDefault="00576E7A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61AE4C" w14:textId="30AFF8FB" w:rsidR="00576E7A" w:rsidRDefault="00576E7A" w:rsidP="00CE66A8">
            <w:pPr>
              <w:rPr>
                <w:rFonts w:ascii="Comic Sans MS" w:hAnsi="Comic Sans MS"/>
                <w:sz w:val="20"/>
                <w:szCs w:val="20"/>
              </w:rPr>
            </w:pPr>
            <w:r w:rsidRPr="00576E7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Key </w:t>
            </w:r>
            <w:r w:rsidRPr="002055F5">
              <w:rPr>
                <w:rFonts w:ascii="Comic Sans MS" w:hAnsi="Comic Sans MS"/>
                <w:sz w:val="20"/>
                <w:szCs w:val="20"/>
                <w:highlight w:val="yellow"/>
              </w:rPr>
              <w:t>vocab</w:t>
            </w:r>
            <w:r w:rsidR="00CE66A8" w:rsidRPr="002055F5">
              <w:rPr>
                <w:rFonts w:ascii="Comic Sans MS" w:hAnsi="Comic Sans MS"/>
                <w:sz w:val="20"/>
                <w:szCs w:val="20"/>
                <w:highlight w:val="yellow"/>
              </w:rPr>
              <w:t>:</w:t>
            </w:r>
            <w:r w:rsidR="002055F5" w:rsidRPr="002055F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animals, humans, fish, birds, pets.</w:t>
            </w:r>
          </w:p>
          <w:p w14:paraId="26862A36" w14:textId="6E0F0444" w:rsidR="00576E7A" w:rsidRDefault="00576E7A" w:rsidP="00576E7A">
            <w:pPr>
              <w:tabs>
                <w:tab w:val="left" w:pos="147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6A159A4" w14:textId="7003EDAE" w:rsidR="00CE1869" w:rsidRPr="00576E7A" w:rsidRDefault="00CE1869" w:rsidP="00155618">
            <w:pPr>
              <w:tabs>
                <w:tab w:val="left" w:pos="147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4291"/>
        <w:gridCol w:w="7513"/>
        <w:gridCol w:w="3046"/>
      </w:tblGrid>
      <w:tr w:rsidR="00996DCF" w:rsidRPr="00721669" w14:paraId="2E1E1030" w14:textId="77777777" w:rsidTr="00600163">
        <w:trPr>
          <w:trHeight w:val="70"/>
        </w:trPr>
        <w:tc>
          <w:tcPr>
            <w:tcW w:w="4291" w:type="dxa"/>
            <w:shd w:val="clear" w:color="auto" w:fill="auto"/>
          </w:tcPr>
          <w:p w14:paraId="2A134B6D" w14:textId="5670D0E1" w:rsidR="00996DCF" w:rsidRDefault="00996DC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</w:t>
            </w:r>
          </w:p>
          <w:p w14:paraId="08A68DB2" w14:textId="77777777" w:rsidR="00600163" w:rsidRDefault="00600163" w:rsidP="006001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Explorify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website – small group starter activities:</w:t>
            </w:r>
          </w:p>
          <w:p w14:paraId="7896A5CD" w14:textId="77777777" w:rsidR="00600163" w:rsidRPr="00897120" w:rsidRDefault="00600163" w:rsidP="0060016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97120">
              <w:rPr>
                <w:rFonts w:ascii="Comic Sans MS" w:hAnsi="Comic Sans MS"/>
                <w:sz w:val="20"/>
                <w:szCs w:val="20"/>
                <w:u w:val="single"/>
              </w:rPr>
              <w:t>What’s going on? (observational skills)</w:t>
            </w:r>
          </w:p>
          <w:p w14:paraId="466395E5" w14:textId="77777777" w:rsidR="00600163" w:rsidRDefault="00600163" w:rsidP="0060016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97120">
              <w:rPr>
                <w:rFonts w:ascii="Comic Sans MS" w:hAnsi="Comic Sans MS"/>
                <w:sz w:val="20"/>
                <w:szCs w:val="20"/>
                <w:u w:val="single"/>
              </w:rPr>
              <w:t>What just happened? (observational skills)</w:t>
            </w:r>
          </w:p>
          <w:p w14:paraId="757A45BC" w14:textId="77777777" w:rsidR="00600163" w:rsidRPr="00600163" w:rsidRDefault="00600163" w:rsidP="00600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Zoom in, zoom out (observational skills) </w:t>
            </w:r>
          </w:p>
          <w:p w14:paraId="6ED22B70" w14:textId="77777777" w:rsidR="00600163" w:rsidRPr="00897120" w:rsidRDefault="00600163" w:rsidP="0060016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97120">
              <w:rPr>
                <w:rFonts w:ascii="Comic Sans MS" w:hAnsi="Comic Sans MS"/>
                <w:sz w:val="20"/>
                <w:szCs w:val="20"/>
                <w:u w:val="single"/>
              </w:rPr>
              <w:t>Listen, what can you hear? (Audio)</w:t>
            </w:r>
          </w:p>
          <w:p w14:paraId="0FD9687E" w14:textId="77777777" w:rsidR="00600163" w:rsidRPr="002055F5" w:rsidRDefault="00600163" w:rsidP="006001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</w:rPr>
            </w:pPr>
            <w:r w:rsidRPr="002055F5">
              <w:rPr>
                <w:rFonts w:ascii="Comic Sans MS" w:hAnsi="Comic Sans MS"/>
              </w:rPr>
              <w:t>Old MacDonald audio – listening and identifying the farm animals using a topic mat</w:t>
            </w:r>
          </w:p>
          <w:p w14:paraId="228A668B" w14:textId="77777777" w:rsidR="00600163" w:rsidRPr="002055F5" w:rsidRDefault="00600163" w:rsidP="006001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</w:rPr>
            </w:pPr>
            <w:r w:rsidRPr="002055F5">
              <w:rPr>
                <w:rFonts w:ascii="Comic Sans MS" w:hAnsi="Comic Sans MS"/>
              </w:rPr>
              <w:t>Life in the wild - listening and identifying the jungle animals using a topic mat</w:t>
            </w:r>
          </w:p>
          <w:p w14:paraId="328CA1E3" w14:textId="77777777" w:rsidR="00600163" w:rsidRPr="002055F5" w:rsidRDefault="00600163" w:rsidP="006001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</w:rPr>
            </w:pPr>
            <w:r w:rsidRPr="002055F5">
              <w:rPr>
                <w:rFonts w:ascii="Comic Sans MS" w:hAnsi="Comic Sans MS"/>
              </w:rPr>
              <w:t>Dawn to dusk - listening and identifying the birds using a topic mat</w:t>
            </w:r>
          </w:p>
          <w:p w14:paraId="582B4E91" w14:textId="77777777" w:rsidR="00600163" w:rsidRDefault="00600163" w:rsidP="006001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</w:rPr>
            </w:pPr>
            <w:r w:rsidRPr="002055F5">
              <w:rPr>
                <w:rFonts w:ascii="Comic Sans MS" w:hAnsi="Comic Sans MS"/>
              </w:rPr>
              <w:t>Part of the family - listening and identifying the pets using a topic mat</w:t>
            </w:r>
          </w:p>
          <w:p w14:paraId="6E5D0962" w14:textId="77777777" w:rsidR="00996DCF" w:rsidRDefault="00996DCF" w:rsidP="00996DC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8F8C99" w14:textId="77777777" w:rsidR="00996DCF" w:rsidRPr="00470DE7" w:rsidRDefault="00996DCF" w:rsidP="002055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681F31B" w14:textId="37605BCD" w:rsidR="00996DCF" w:rsidRDefault="00996DC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it and check it</w:t>
            </w:r>
          </w:p>
          <w:p w14:paraId="06AE9913" w14:textId="47E1D2E5" w:rsidR="00600163" w:rsidRDefault="0060016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Animals - </w:t>
            </w:r>
          </w:p>
          <w:p w14:paraId="66276E96" w14:textId="79820CFB" w:rsidR="00600163" w:rsidRDefault="00600163" w:rsidP="006001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Exploring themed tuff trays (farm animals, jungle animals) – sensory trays, animal noises on sound buttons</w:t>
            </w:r>
          </w:p>
          <w:p w14:paraId="6A3AA977" w14:textId="3E8AD899" w:rsidR="00600163" w:rsidRDefault="00600163" w:rsidP="006001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Exploring animals in cold areas – sensory play (ice play, snow, water) – polar bears, penguins, seals, sea lions, whales, etc.</w:t>
            </w:r>
          </w:p>
          <w:p w14:paraId="5704D5AD" w14:textId="0A0A8DE0" w:rsidR="00600163" w:rsidRDefault="00600163" w:rsidP="006001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00163">
              <w:rPr>
                <w:rFonts w:ascii="Comic Sans MS" w:hAnsi="Comic Sans MS"/>
                <w:bCs/>
              </w:rPr>
              <w:t>Exploring water play – fish</w:t>
            </w:r>
            <w:r>
              <w:rPr>
                <w:rFonts w:ascii="Comic Sans MS" w:hAnsi="Comic Sans MS"/>
                <w:bCs/>
              </w:rPr>
              <w:t>, crabs</w:t>
            </w:r>
            <w:r w:rsidRPr="00600163">
              <w:rPr>
                <w:rFonts w:ascii="Comic Sans MS" w:hAnsi="Comic Sans MS"/>
                <w:bCs/>
              </w:rPr>
              <w:t xml:space="preserve"> and nets</w:t>
            </w:r>
          </w:p>
          <w:p w14:paraId="465C5944" w14:textId="5A8E543C" w:rsidR="00600163" w:rsidRPr="00600163" w:rsidRDefault="00600163" w:rsidP="006001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00163">
              <w:rPr>
                <w:rFonts w:ascii="Comic Sans MS" w:hAnsi="Comic Sans MS"/>
                <w:bCs/>
              </w:rPr>
              <w:t xml:space="preserve">Exploring animals in hot areas (reptiles) </w:t>
            </w:r>
            <w:r>
              <w:rPr>
                <w:rFonts w:ascii="Comic Sans MS" w:hAnsi="Comic Sans MS"/>
                <w:bCs/>
              </w:rPr>
              <w:t xml:space="preserve">- </w:t>
            </w:r>
            <w:r w:rsidRPr="00600163">
              <w:rPr>
                <w:rFonts w:ascii="Comic Sans MS" w:hAnsi="Comic Sans MS"/>
                <w:bCs/>
              </w:rPr>
              <w:t>sensory play (sand)</w:t>
            </w:r>
            <w:r>
              <w:rPr>
                <w:rFonts w:ascii="Comic Sans MS" w:hAnsi="Comic Sans MS"/>
                <w:bCs/>
              </w:rPr>
              <w:t xml:space="preserve"> – lizards, snakes, insects, tortoises, etc.</w:t>
            </w:r>
          </w:p>
          <w:p w14:paraId="0BB67763" w14:textId="2A114126" w:rsidR="00996DCF" w:rsidRDefault="00600163" w:rsidP="006001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School visit from an animal man for children to see and touch the animals</w:t>
            </w:r>
          </w:p>
          <w:p w14:paraId="72FD1DED" w14:textId="34838C67" w:rsidR="00DB72D5" w:rsidRDefault="00DB72D5" w:rsidP="006001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SALT activities – posting photos of animals into a box and naming animals/ choosing from two photos to identify the animal</w:t>
            </w:r>
          </w:p>
          <w:p w14:paraId="0B28CD80" w14:textId="3D6488D0" w:rsidR="00600163" w:rsidRDefault="00600163" w:rsidP="00600163">
            <w:pPr>
              <w:rPr>
                <w:rFonts w:ascii="Comic Sans MS" w:hAnsi="Comic Sans MS"/>
                <w:bCs/>
              </w:rPr>
            </w:pPr>
          </w:p>
          <w:p w14:paraId="7781C344" w14:textId="77777777" w:rsidR="00600163" w:rsidRDefault="00600163" w:rsidP="0060016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0016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Humans – </w:t>
            </w:r>
          </w:p>
          <w:p w14:paraId="714CF4BF" w14:textId="77777777" w:rsidR="00600163" w:rsidRDefault="00600163" w:rsidP="0060016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Identifying body parts – rhyme time (e.g. Head, shoulders, knees &amp; toes </w:t>
            </w:r>
            <w:r w:rsidR="00DB72D5">
              <w:rPr>
                <w:rFonts w:ascii="Comic Sans MS" w:hAnsi="Comic Sans MS"/>
                <w:bCs/>
              </w:rPr>
              <w:t>and If you’re happy and you know it)</w:t>
            </w:r>
          </w:p>
          <w:p w14:paraId="7DD90D0C" w14:textId="77777777" w:rsidR="00DB72D5" w:rsidRDefault="00DB72D5" w:rsidP="0060016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Exploring body parts through activities – Potato head, Velcro face, playdough face, looking in mirrors</w:t>
            </w:r>
          </w:p>
          <w:p w14:paraId="6425EF2D" w14:textId="336401A1" w:rsidR="00DB72D5" w:rsidRPr="00600163" w:rsidRDefault="00DB72D5" w:rsidP="00643A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Labelling body parts </w:t>
            </w:r>
            <w:r w:rsidR="00643A26">
              <w:rPr>
                <w:rFonts w:ascii="Comic Sans MS" w:hAnsi="Comic Sans MS"/>
                <w:bCs/>
              </w:rPr>
              <w:t xml:space="preserve">(themselves or on a friend) – labelling a large silhouette with symbols and words </w:t>
            </w:r>
          </w:p>
        </w:tc>
        <w:tc>
          <w:tcPr>
            <w:tcW w:w="3046" w:type="dxa"/>
            <w:shd w:val="clear" w:color="auto" w:fill="auto"/>
          </w:tcPr>
          <w:p w14:paraId="0A9E330D" w14:textId="410A1DD5" w:rsidR="00996DCF" w:rsidRDefault="00996DCF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it and know it</w:t>
            </w:r>
          </w:p>
          <w:p w14:paraId="3C2742E8" w14:textId="750B8570" w:rsidR="00600163" w:rsidRDefault="00600163" w:rsidP="00B55309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Exploring habitats and identifying a variety of common animals – use communication mats to say what you can see.</w:t>
            </w:r>
          </w:p>
          <w:p w14:paraId="560B1B16" w14:textId="77777777" w:rsidR="00600163" w:rsidRPr="00600163" w:rsidRDefault="00600163" w:rsidP="00B5530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774855C" w14:textId="77777777" w:rsidR="00600163" w:rsidRPr="00600163" w:rsidRDefault="00600163" w:rsidP="0060016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0016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Trips – </w:t>
            </w:r>
          </w:p>
          <w:p w14:paraId="1C2CBDCA" w14:textId="77777777" w:rsidR="00600163" w:rsidRDefault="00600163" w:rsidP="00600163">
            <w:pPr>
              <w:rPr>
                <w:rFonts w:ascii="Comic Sans MS" w:hAnsi="Comic Sans MS"/>
                <w:sz w:val="20"/>
                <w:szCs w:val="20"/>
              </w:rPr>
            </w:pPr>
            <w:r w:rsidRPr="00B40B2A">
              <w:rPr>
                <w:rFonts w:ascii="Comic Sans MS" w:hAnsi="Comic Sans MS"/>
                <w:sz w:val="20"/>
                <w:szCs w:val="20"/>
              </w:rPr>
              <w:t>Glebe farm trip</w:t>
            </w:r>
          </w:p>
          <w:p w14:paraId="7B79BE07" w14:textId="77777777" w:rsidR="00600163" w:rsidRPr="00B40B2A" w:rsidRDefault="00600163" w:rsidP="00600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Peak wildlife trip</w:t>
            </w:r>
          </w:p>
          <w:p w14:paraId="6A5731CA" w14:textId="3C91F8F4" w:rsidR="00600163" w:rsidRPr="00996DCF" w:rsidRDefault="00600163" w:rsidP="00CE66A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4246A625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14:paraId="5004F4DD" w14:textId="77777777" w:rsidTr="00F7175D">
        <w:tc>
          <w:tcPr>
            <w:tcW w:w="7200" w:type="dxa"/>
            <w:shd w:val="clear" w:color="auto" w:fill="auto"/>
          </w:tcPr>
          <w:p w14:paraId="2B60C20B" w14:textId="52DBA89E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(Content)</w:t>
            </w:r>
          </w:p>
        </w:tc>
        <w:tc>
          <w:tcPr>
            <w:tcW w:w="7740" w:type="dxa"/>
            <w:shd w:val="clear" w:color="auto" w:fill="auto"/>
          </w:tcPr>
          <w:p w14:paraId="3A00E95A" w14:textId="7110C1DF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(Skills) </w:t>
            </w:r>
          </w:p>
        </w:tc>
      </w:tr>
      <w:tr w:rsidR="00CE1869" w:rsidRPr="008C382C" w14:paraId="62BF07AC" w14:textId="77777777" w:rsidTr="00F7175D">
        <w:tc>
          <w:tcPr>
            <w:tcW w:w="7200" w:type="dxa"/>
            <w:shd w:val="clear" w:color="auto" w:fill="auto"/>
          </w:tcPr>
          <w:p w14:paraId="1F270448" w14:textId="77777777" w:rsidR="00CE1869" w:rsidRPr="008C382C" w:rsidRDefault="00CE1869" w:rsidP="00155618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 xml:space="preserve">EYFS – </w:t>
            </w:r>
          </w:p>
          <w:p w14:paraId="37D8A869" w14:textId="0B43D5D7" w:rsidR="00897120" w:rsidRPr="00897120" w:rsidRDefault="00897120" w:rsidP="0089712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97120">
              <w:rPr>
                <w:rFonts w:ascii="Comic Sans MS" w:hAnsi="Comic Sans MS" w:cs="Roboto"/>
                <w:color w:val="000000"/>
                <w:sz w:val="20"/>
                <w:szCs w:val="20"/>
              </w:rPr>
              <w:t>Make comments about what they have heard and ask questions to clarify their understanding.</w:t>
            </w:r>
          </w:p>
          <w:p w14:paraId="0DC183E9" w14:textId="77777777" w:rsidR="00897120" w:rsidRPr="00897120" w:rsidRDefault="00897120" w:rsidP="0089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897120">
              <w:rPr>
                <w:rFonts w:ascii="Comic Sans MS" w:hAnsi="Comic Sans MS" w:cs="Roboto"/>
                <w:color w:val="000000"/>
                <w:sz w:val="20"/>
                <w:szCs w:val="20"/>
              </w:rPr>
              <w:t>Explore the natural world around them, making observations and drawing pictures of animals and plants.</w:t>
            </w:r>
          </w:p>
          <w:p w14:paraId="17B92152" w14:textId="386B325F" w:rsidR="00CE1869" w:rsidRDefault="00897120" w:rsidP="00897120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897120">
              <w:rPr>
                <w:rFonts w:ascii="Comic Sans MS" w:hAnsi="Comic Sans MS" w:cs="Roboto"/>
                <w:color w:val="000000"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03783EA2" w14:textId="77777777" w:rsidR="00897120" w:rsidRPr="00897120" w:rsidRDefault="00897120" w:rsidP="008971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3FF612" w14:textId="77777777" w:rsidR="00CE1869" w:rsidRPr="008C382C" w:rsidRDefault="00CE1869" w:rsidP="00CE18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382C">
              <w:rPr>
                <w:rFonts w:ascii="Comic Sans MS" w:hAnsi="Comic Sans MS"/>
                <w:b/>
                <w:sz w:val="20"/>
                <w:szCs w:val="20"/>
              </w:rPr>
              <w:t xml:space="preserve">Key Stage One - </w:t>
            </w:r>
          </w:p>
          <w:p w14:paraId="751A46DD" w14:textId="168E4BC5" w:rsidR="00CE1869" w:rsidRPr="00155618" w:rsidRDefault="00897120" w:rsidP="00897120">
            <w:pPr>
              <w:pStyle w:val="Pa3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>Gathering and recording date to help in answering questions.</w:t>
            </w:r>
          </w:p>
        </w:tc>
        <w:tc>
          <w:tcPr>
            <w:tcW w:w="7740" w:type="dxa"/>
            <w:shd w:val="clear" w:color="auto" w:fill="auto"/>
          </w:tcPr>
          <w:p w14:paraId="2EC24483" w14:textId="77777777" w:rsidR="00CE1869" w:rsidRPr="008C382C" w:rsidRDefault="00CE1869" w:rsidP="00CE1869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8C382C">
              <w:rPr>
                <w:rFonts w:ascii="Comic Sans MS" w:hAnsi="Comic Sans MS" w:cs="Arial"/>
                <w:sz w:val="20"/>
                <w:szCs w:val="20"/>
              </w:rPr>
              <w:t xml:space="preserve">EYFS – </w:t>
            </w:r>
          </w:p>
          <w:p w14:paraId="673F0D82" w14:textId="2113D95D" w:rsidR="00CE1869" w:rsidRPr="00B40B2A" w:rsidRDefault="00CE1869" w:rsidP="00897120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8C382C">
              <w:rPr>
                <w:rFonts w:ascii="Comic Sans MS" w:hAnsi="Comic Sans MS" w:cs="Arial"/>
                <w:b/>
                <w:color w:val="auto"/>
              </w:rPr>
              <w:t xml:space="preserve">Explore </w:t>
            </w:r>
            <w:r w:rsidR="00897120">
              <w:rPr>
                <w:rFonts w:ascii="Comic Sans MS" w:hAnsi="Comic Sans MS" w:cs="Arial"/>
                <w:b/>
                <w:color w:val="auto"/>
              </w:rPr>
              <w:t xml:space="preserve">and respond to </w:t>
            </w:r>
            <w:r w:rsidR="00B40B2A">
              <w:rPr>
                <w:rFonts w:ascii="Comic Sans MS" w:hAnsi="Comic Sans MS" w:cs="Arial"/>
                <w:b/>
                <w:color w:val="auto"/>
              </w:rPr>
              <w:t>different natural phenomena in their setting and on trips.</w:t>
            </w:r>
          </w:p>
          <w:p w14:paraId="118680BB" w14:textId="10399996" w:rsidR="00B40B2A" w:rsidRDefault="00B40B2A" w:rsidP="00897120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>
              <w:rPr>
                <w:rFonts w:ascii="Comic Sans MS" w:hAnsi="Comic Sans MS" w:cs="Arial"/>
                <w:b/>
                <w:bCs/>
                <w:color w:val="auto"/>
              </w:rPr>
              <w:t>Talk about what they see using a wide vocabulary.</w:t>
            </w:r>
          </w:p>
          <w:p w14:paraId="0CC5BE07" w14:textId="73D9A023" w:rsidR="00B40B2A" w:rsidRDefault="00B40B2A" w:rsidP="00897120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>
              <w:rPr>
                <w:rFonts w:ascii="Comic Sans MS" w:hAnsi="Comic Sans MS" w:cs="Arial"/>
                <w:b/>
                <w:bCs/>
                <w:color w:val="auto"/>
              </w:rPr>
              <w:t>Understand the key features of a life cycle of an animal.</w:t>
            </w:r>
          </w:p>
          <w:p w14:paraId="7EE15865" w14:textId="24DFEA12" w:rsidR="00B40B2A" w:rsidRDefault="00B40B2A" w:rsidP="00897120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>
              <w:rPr>
                <w:rFonts w:ascii="Comic Sans MS" w:hAnsi="Comic Sans MS" w:cs="Arial"/>
                <w:b/>
                <w:bCs/>
                <w:color w:val="auto"/>
              </w:rPr>
              <w:t>Begin to understand the need to respect and care for the natural environment and all living things.</w:t>
            </w:r>
          </w:p>
          <w:p w14:paraId="3D236A57" w14:textId="11E9AB25" w:rsidR="00B40B2A" w:rsidRPr="00CE1869" w:rsidRDefault="00B40B2A" w:rsidP="00897120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>
              <w:rPr>
                <w:rFonts w:ascii="Comic Sans MS" w:hAnsi="Comic Sans MS" w:cs="Arial"/>
                <w:b/>
                <w:bCs/>
                <w:color w:val="auto"/>
              </w:rPr>
              <w:t>Understand the effect on changing seasons on the natural world around them.</w:t>
            </w:r>
          </w:p>
          <w:p w14:paraId="6C6BBC65" w14:textId="77777777" w:rsidR="00CE1869" w:rsidRPr="008C382C" w:rsidRDefault="00CE1869" w:rsidP="00CE1869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</w:p>
          <w:p w14:paraId="7C275723" w14:textId="77777777" w:rsidR="00CE1869" w:rsidRPr="008C382C" w:rsidRDefault="00CE1869" w:rsidP="00CE1869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C382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Key Stage One – </w:t>
            </w:r>
          </w:p>
          <w:p w14:paraId="3845D1E5" w14:textId="77777777" w:rsidR="00897120" w:rsidRPr="00B40B2A" w:rsidRDefault="00897120" w:rsidP="00B40B2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B40B2A">
              <w:rPr>
                <w:rFonts w:ascii="Comic Sans MS" w:hAnsi="Comic Sans MS" w:cs="Roboto"/>
                <w:b/>
                <w:bCs/>
              </w:rPr>
              <w:t>explore the world around them, leading them to ask some simple scientific questions about how and why things happen;</w:t>
            </w:r>
          </w:p>
          <w:p w14:paraId="6DD05EDC" w14:textId="77777777" w:rsidR="00E47DA7" w:rsidRPr="00B40B2A" w:rsidRDefault="00897120" w:rsidP="00B40B2A">
            <w:pPr>
              <w:pStyle w:val="ListParagraph"/>
              <w:numPr>
                <w:ilvl w:val="0"/>
                <w:numId w:val="26"/>
              </w:numPr>
              <w:tabs>
                <w:tab w:val="left" w:pos="6520"/>
              </w:tabs>
              <w:spacing w:after="0"/>
              <w:rPr>
                <w:rFonts w:ascii="Comic Sans MS" w:hAnsi="Comic Sans MS" w:cs="Roboto"/>
                <w:b/>
                <w:bCs/>
              </w:rPr>
            </w:pPr>
            <w:r w:rsidRPr="00B40B2A">
              <w:rPr>
                <w:rFonts w:ascii="Comic Sans MS" w:hAnsi="Comic Sans MS" w:cs="Roboto"/>
                <w:b/>
                <w:bCs/>
              </w:rPr>
              <w:t>use simple features to compare objects, materials and living things;</w:t>
            </w:r>
          </w:p>
          <w:p w14:paraId="6DD40027" w14:textId="77777777" w:rsidR="00897120" w:rsidRPr="00B40B2A" w:rsidRDefault="00897120" w:rsidP="00B40B2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B40B2A">
              <w:rPr>
                <w:rFonts w:ascii="Comic Sans MS" w:hAnsi="Comic Sans MS" w:cs="Roboto"/>
                <w:b/>
                <w:bCs/>
              </w:rPr>
              <w:t>decide how to sort and classify objects into simple groups with some help;</w:t>
            </w:r>
          </w:p>
          <w:p w14:paraId="1A5C51E9" w14:textId="628D9D17" w:rsidR="00897120" w:rsidRPr="008C382C" w:rsidRDefault="00897120" w:rsidP="00897120">
            <w:pPr>
              <w:tabs>
                <w:tab w:val="left" w:pos="6520"/>
              </w:tabs>
              <w:spacing w:line="285" w:lineRule="auto"/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</w:p>
        </w:tc>
      </w:tr>
    </w:tbl>
    <w:p w14:paraId="55963BE2" w14:textId="77777777" w:rsidR="008C382C" w:rsidRPr="008C382C" w:rsidRDefault="008C382C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F84243D" w14:textId="77777777" w:rsidR="00C46867" w:rsidRPr="00470DE7" w:rsidRDefault="00C46867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4EA5D59" w14:textId="77777777" w:rsidTr="00470DE7">
        <w:tc>
          <w:tcPr>
            <w:tcW w:w="2988" w:type="dxa"/>
            <w:shd w:val="clear" w:color="auto" w:fill="auto"/>
          </w:tcPr>
          <w:p w14:paraId="0B6F41E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63F292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01BBEC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3719AF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85235E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996DCF" w:rsidRPr="00721669" w14:paraId="064ECF95" w14:textId="77777777" w:rsidTr="00470DE7">
        <w:tc>
          <w:tcPr>
            <w:tcW w:w="2988" w:type="dxa"/>
            <w:shd w:val="clear" w:color="auto" w:fill="auto"/>
          </w:tcPr>
          <w:p w14:paraId="64657CBC" w14:textId="1EE097A5" w:rsidR="00996DCF" w:rsidRPr="00470DE7" w:rsidRDefault="00996DCF" w:rsidP="00996D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of pupils </w:t>
            </w:r>
          </w:p>
          <w:p w14:paraId="61F07C78" w14:textId="77777777" w:rsidR="00996DCF" w:rsidRPr="00DB72D5" w:rsidRDefault="00DB72D5" w:rsidP="00996DCF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DB72D5">
              <w:rPr>
                <w:rFonts w:ascii="Comic Sans MS" w:hAnsi="Comic Sans MS" w:cs="Arial"/>
                <w:sz w:val="20"/>
                <w:szCs w:val="20"/>
              </w:rPr>
              <w:t>Cross-curricular link using computing as lesson starters to create curiosity through interactive games</w:t>
            </w:r>
          </w:p>
          <w:p w14:paraId="659899E7" w14:textId="315D436D" w:rsidR="00DB72D5" w:rsidRPr="008C2EF9" w:rsidRDefault="00DB72D5" w:rsidP="00996DCF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565C4043" w14:textId="61E3F98F" w:rsidR="00996DCF" w:rsidRDefault="00996DCF" w:rsidP="00996D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Act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ivities provided during lesson </w:t>
            </w:r>
          </w:p>
          <w:p w14:paraId="01E9C75B" w14:textId="5459734C" w:rsidR="00DB72D5" w:rsidRPr="00DB72D5" w:rsidRDefault="00DB72D5" w:rsidP="00996DCF">
            <w:pPr>
              <w:rPr>
                <w:rFonts w:ascii="Comic Sans MS" w:hAnsi="Comic Sans MS"/>
                <w:sz w:val="20"/>
                <w:szCs w:val="20"/>
              </w:rPr>
            </w:pPr>
            <w:r w:rsidRPr="00DB72D5">
              <w:rPr>
                <w:rFonts w:ascii="Comic Sans MS" w:hAnsi="Comic Sans MS"/>
                <w:sz w:val="20"/>
                <w:szCs w:val="20"/>
              </w:rPr>
              <w:t>Sensory play</w:t>
            </w:r>
          </w:p>
          <w:p w14:paraId="06A905BA" w14:textId="7BF19299" w:rsidR="00DB72D5" w:rsidRPr="00DB72D5" w:rsidRDefault="00DB72D5" w:rsidP="00996DCF">
            <w:pPr>
              <w:rPr>
                <w:rFonts w:ascii="Comic Sans MS" w:hAnsi="Comic Sans MS"/>
                <w:sz w:val="20"/>
                <w:szCs w:val="20"/>
              </w:rPr>
            </w:pPr>
            <w:r w:rsidRPr="00DB72D5">
              <w:rPr>
                <w:rFonts w:ascii="Comic Sans MS" w:hAnsi="Comic Sans MS"/>
                <w:sz w:val="20"/>
                <w:szCs w:val="20"/>
              </w:rPr>
              <w:t>Role play</w:t>
            </w:r>
          </w:p>
          <w:p w14:paraId="7D91F3E2" w14:textId="43C0B696" w:rsidR="00DB72D5" w:rsidRPr="00DB72D5" w:rsidRDefault="00DB72D5" w:rsidP="00996DCF">
            <w:pPr>
              <w:rPr>
                <w:rFonts w:ascii="Comic Sans MS" w:hAnsi="Comic Sans MS"/>
                <w:sz w:val="20"/>
                <w:szCs w:val="20"/>
              </w:rPr>
            </w:pPr>
            <w:r w:rsidRPr="00DB72D5">
              <w:rPr>
                <w:rFonts w:ascii="Comic Sans MS" w:hAnsi="Comic Sans MS"/>
                <w:sz w:val="20"/>
                <w:szCs w:val="20"/>
              </w:rPr>
              <w:t>Sound buttons &amp; communication mats</w:t>
            </w:r>
          </w:p>
          <w:p w14:paraId="532978ED" w14:textId="289E8E0E" w:rsidR="00DB72D5" w:rsidRPr="00DB72D5" w:rsidRDefault="00DB72D5" w:rsidP="00996DCF">
            <w:pPr>
              <w:rPr>
                <w:rFonts w:ascii="Comic Sans MS" w:hAnsi="Comic Sans MS"/>
                <w:sz w:val="20"/>
                <w:szCs w:val="20"/>
              </w:rPr>
            </w:pPr>
            <w:r w:rsidRPr="00DB72D5">
              <w:rPr>
                <w:rFonts w:ascii="Comic Sans MS" w:hAnsi="Comic Sans MS"/>
                <w:sz w:val="20"/>
                <w:szCs w:val="20"/>
              </w:rPr>
              <w:t>Rhyme time</w:t>
            </w:r>
          </w:p>
          <w:p w14:paraId="5B262D33" w14:textId="77777777" w:rsidR="00996DCF" w:rsidRPr="00470DE7" w:rsidRDefault="00996DCF" w:rsidP="00DB72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7F6DCDD" w14:textId="77777777" w:rsidR="00996DCF" w:rsidRPr="00470DE7" w:rsidRDefault="00996DCF" w:rsidP="00996D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7384ABD3" w14:textId="77777777" w:rsidR="00DB72D5" w:rsidRPr="00DB72D5" w:rsidRDefault="00DB72D5" w:rsidP="00DB72D5">
            <w:pPr>
              <w:rPr>
                <w:rFonts w:ascii="Comic Sans MS" w:hAnsi="Comic Sans MS"/>
                <w:sz w:val="20"/>
                <w:szCs w:val="20"/>
              </w:rPr>
            </w:pPr>
            <w:r w:rsidRPr="00DB72D5">
              <w:rPr>
                <w:rFonts w:ascii="Comic Sans MS" w:hAnsi="Comic Sans MS"/>
                <w:sz w:val="20"/>
                <w:szCs w:val="20"/>
              </w:rPr>
              <w:t>SALT – identifying animals using photos</w:t>
            </w:r>
          </w:p>
          <w:p w14:paraId="4FC37F33" w14:textId="14D39232" w:rsidR="00996DCF" w:rsidRPr="00470DE7" w:rsidRDefault="00DB72D5" w:rsidP="00996D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B72D5">
              <w:rPr>
                <w:rFonts w:ascii="Comic Sans MS" w:hAnsi="Comic Sans MS"/>
                <w:sz w:val="20"/>
                <w:szCs w:val="20"/>
              </w:rPr>
              <w:t>Labelling body parts</w:t>
            </w:r>
          </w:p>
        </w:tc>
        <w:tc>
          <w:tcPr>
            <w:tcW w:w="2988" w:type="dxa"/>
            <w:shd w:val="clear" w:color="auto" w:fill="auto"/>
          </w:tcPr>
          <w:p w14:paraId="53AB1310" w14:textId="77777777" w:rsidR="00996DCF" w:rsidRPr="00470DE7" w:rsidRDefault="00996DCF" w:rsidP="00996D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265A61D" w14:textId="640FEE08" w:rsidR="00996DCF" w:rsidRPr="00470DE7" w:rsidRDefault="00DB72D5" w:rsidP="00996D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DB72D5">
              <w:rPr>
                <w:rFonts w:ascii="Comic Sans MS" w:hAnsi="Comic Sans MS"/>
                <w:sz w:val="20"/>
                <w:szCs w:val="20"/>
              </w:rPr>
              <w:t>Recognising</w:t>
            </w:r>
            <w:proofErr w:type="spellEnd"/>
            <w:r w:rsidRPr="00DB72D5">
              <w:rPr>
                <w:rFonts w:ascii="Comic Sans MS" w:hAnsi="Comic Sans MS"/>
                <w:sz w:val="20"/>
                <w:szCs w:val="20"/>
              </w:rPr>
              <w:t xml:space="preserve"> and identifying animals using communication mats</w:t>
            </w:r>
          </w:p>
        </w:tc>
        <w:tc>
          <w:tcPr>
            <w:tcW w:w="2988" w:type="dxa"/>
            <w:shd w:val="clear" w:color="auto" w:fill="auto"/>
          </w:tcPr>
          <w:p w14:paraId="5E857485" w14:textId="292644E6" w:rsidR="00996DCF" w:rsidRPr="00996DCF" w:rsidRDefault="00996DCF" w:rsidP="00996DC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E9F74C0" w14:textId="217EC790" w:rsidR="00411363" w:rsidRPr="00470DE7" w:rsidRDefault="00DB72D5" w:rsidP="00CE66A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B72D5">
              <w:rPr>
                <w:rFonts w:ascii="Comic Sans MS" w:hAnsi="Comic Sans MS"/>
                <w:sz w:val="20"/>
                <w:szCs w:val="20"/>
              </w:rPr>
              <w:t xml:space="preserve">Identifying animals in real life contexts </w:t>
            </w:r>
            <w:r>
              <w:rPr>
                <w:rFonts w:ascii="Comic Sans MS" w:hAnsi="Comic Sans MS"/>
                <w:sz w:val="20"/>
                <w:szCs w:val="20"/>
              </w:rPr>
              <w:t>(during trips)</w:t>
            </w:r>
          </w:p>
        </w:tc>
      </w:tr>
    </w:tbl>
    <w:p w14:paraId="187E34D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4656" w14:textId="77777777" w:rsidR="0044772E" w:rsidRDefault="0044772E" w:rsidP="00470DE7">
      <w:pPr>
        <w:spacing w:after="0" w:line="240" w:lineRule="auto"/>
      </w:pPr>
      <w:r>
        <w:separator/>
      </w:r>
    </w:p>
  </w:endnote>
  <w:endnote w:type="continuationSeparator" w:id="0">
    <w:p w14:paraId="3DDDA801" w14:textId="77777777" w:rsidR="0044772E" w:rsidRDefault="0044772E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5905" w14:textId="77777777" w:rsidR="0044772E" w:rsidRDefault="0044772E" w:rsidP="00470DE7">
      <w:pPr>
        <w:spacing w:after="0" w:line="240" w:lineRule="auto"/>
      </w:pPr>
      <w:r>
        <w:separator/>
      </w:r>
    </w:p>
  </w:footnote>
  <w:footnote w:type="continuationSeparator" w:id="0">
    <w:p w14:paraId="26D9EAB6" w14:textId="77777777" w:rsidR="0044772E" w:rsidRDefault="0044772E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A399" w14:textId="77777777" w:rsidR="0044772E" w:rsidRDefault="0044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8E5"/>
    <w:multiLevelType w:val="hybridMultilevel"/>
    <w:tmpl w:val="EB3E6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A5503"/>
    <w:multiLevelType w:val="hybridMultilevel"/>
    <w:tmpl w:val="5132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517"/>
    <w:multiLevelType w:val="hybridMultilevel"/>
    <w:tmpl w:val="F3A8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C039D"/>
    <w:multiLevelType w:val="hybridMultilevel"/>
    <w:tmpl w:val="9EDC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4A143446"/>
    <w:multiLevelType w:val="hybridMultilevel"/>
    <w:tmpl w:val="225C8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E7502"/>
    <w:multiLevelType w:val="hybridMultilevel"/>
    <w:tmpl w:val="685AD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64DE5"/>
    <w:multiLevelType w:val="hybridMultilevel"/>
    <w:tmpl w:val="1F7C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7807A8"/>
    <w:multiLevelType w:val="hybridMultilevel"/>
    <w:tmpl w:val="CFF45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A7067"/>
    <w:multiLevelType w:val="hybridMultilevel"/>
    <w:tmpl w:val="DCBA7DA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3263"/>
    <w:multiLevelType w:val="hybridMultilevel"/>
    <w:tmpl w:val="6B12F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7DE54E3"/>
    <w:multiLevelType w:val="hybridMultilevel"/>
    <w:tmpl w:val="CC3A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5787C"/>
    <w:multiLevelType w:val="hybridMultilevel"/>
    <w:tmpl w:val="F8FC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5674A"/>
    <w:multiLevelType w:val="hybridMultilevel"/>
    <w:tmpl w:val="871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21E5F"/>
    <w:multiLevelType w:val="hybridMultilevel"/>
    <w:tmpl w:val="BDAC1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8"/>
  </w:num>
  <w:num w:numId="5">
    <w:abstractNumId w:val="19"/>
  </w:num>
  <w:num w:numId="6">
    <w:abstractNumId w:val="3"/>
  </w:num>
  <w:num w:numId="7">
    <w:abstractNumId w:val="5"/>
  </w:num>
  <w:num w:numId="8">
    <w:abstractNumId w:val="2"/>
  </w:num>
  <w:num w:numId="9">
    <w:abstractNumId w:val="23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6"/>
  </w:num>
  <w:num w:numId="15">
    <w:abstractNumId w:val="0"/>
  </w:num>
  <w:num w:numId="16">
    <w:abstractNumId w:val="17"/>
  </w:num>
  <w:num w:numId="17">
    <w:abstractNumId w:val="21"/>
  </w:num>
  <w:num w:numId="18">
    <w:abstractNumId w:val="14"/>
  </w:num>
  <w:num w:numId="19">
    <w:abstractNumId w:val="7"/>
  </w:num>
  <w:num w:numId="20">
    <w:abstractNumId w:val="13"/>
  </w:num>
  <w:num w:numId="21">
    <w:abstractNumId w:val="24"/>
  </w:num>
  <w:num w:numId="22">
    <w:abstractNumId w:val="25"/>
  </w:num>
  <w:num w:numId="23">
    <w:abstractNumId w:val="26"/>
  </w:num>
  <w:num w:numId="24">
    <w:abstractNumId w:val="16"/>
  </w:num>
  <w:num w:numId="25">
    <w:abstractNumId w:val="27"/>
  </w:num>
  <w:num w:numId="26">
    <w:abstractNumId w:val="15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C6FF2"/>
    <w:rsid w:val="00146922"/>
    <w:rsid w:val="001542AF"/>
    <w:rsid w:val="00155618"/>
    <w:rsid w:val="001D7295"/>
    <w:rsid w:val="002055F5"/>
    <w:rsid w:val="002C4AAF"/>
    <w:rsid w:val="00302AB5"/>
    <w:rsid w:val="00373795"/>
    <w:rsid w:val="003A5486"/>
    <w:rsid w:val="003D0670"/>
    <w:rsid w:val="00411363"/>
    <w:rsid w:val="00434990"/>
    <w:rsid w:val="0044772E"/>
    <w:rsid w:val="00470DE7"/>
    <w:rsid w:val="00497491"/>
    <w:rsid w:val="00576E7A"/>
    <w:rsid w:val="005D41E2"/>
    <w:rsid w:val="005F556D"/>
    <w:rsid w:val="00600163"/>
    <w:rsid w:val="00630686"/>
    <w:rsid w:val="00643A26"/>
    <w:rsid w:val="006D078D"/>
    <w:rsid w:val="00704563"/>
    <w:rsid w:val="00721669"/>
    <w:rsid w:val="0074754A"/>
    <w:rsid w:val="007B7A6A"/>
    <w:rsid w:val="007C0FC5"/>
    <w:rsid w:val="00853980"/>
    <w:rsid w:val="00897120"/>
    <w:rsid w:val="008B07D4"/>
    <w:rsid w:val="008C2EF9"/>
    <w:rsid w:val="008C382C"/>
    <w:rsid w:val="008C60BA"/>
    <w:rsid w:val="008D1606"/>
    <w:rsid w:val="008D4944"/>
    <w:rsid w:val="00907D35"/>
    <w:rsid w:val="009104C1"/>
    <w:rsid w:val="00993C2E"/>
    <w:rsid w:val="00996DCF"/>
    <w:rsid w:val="00AB1381"/>
    <w:rsid w:val="00AF49A2"/>
    <w:rsid w:val="00B324B7"/>
    <w:rsid w:val="00B3329D"/>
    <w:rsid w:val="00B40B2A"/>
    <w:rsid w:val="00B55309"/>
    <w:rsid w:val="00B57D77"/>
    <w:rsid w:val="00C23818"/>
    <w:rsid w:val="00C46867"/>
    <w:rsid w:val="00C5585C"/>
    <w:rsid w:val="00CE1869"/>
    <w:rsid w:val="00CE66A8"/>
    <w:rsid w:val="00D243C1"/>
    <w:rsid w:val="00D929EA"/>
    <w:rsid w:val="00DB72D5"/>
    <w:rsid w:val="00E47DA7"/>
    <w:rsid w:val="00E612AA"/>
    <w:rsid w:val="00EC2599"/>
    <w:rsid w:val="00ED2C70"/>
    <w:rsid w:val="00EE66B8"/>
    <w:rsid w:val="00F65A5F"/>
    <w:rsid w:val="00F7175D"/>
    <w:rsid w:val="00F72832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A401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155618"/>
    <w:pPr>
      <w:spacing w:line="20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5</cp:revision>
  <dcterms:created xsi:type="dcterms:W3CDTF">2024-02-24T15:23:00Z</dcterms:created>
  <dcterms:modified xsi:type="dcterms:W3CDTF">2024-04-05T12:19:00Z</dcterms:modified>
</cp:coreProperties>
</file>