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D667" w14:textId="77777777"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5422D0">
        <w:rPr>
          <w:rFonts w:ascii="Comic Sans MS" w:hAnsi="Comic Sans MS"/>
          <w:b/>
          <w:u w:val="single"/>
        </w:rPr>
        <w:t>Hedgehogs</w:t>
      </w:r>
      <w:r w:rsidRPr="00D16219">
        <w:rPr>
          <w:rFonts w:ascii="Comic Sans MS" w:hAnsi="Comic Sans MS"/>
          <w:b/>
          <w:u w:val="single"/>
        </w:rPr>
        <w:t xml:space="preserve"> 2022-2023</w:t>
      </w:r>
    </w:p>
    <w:tbl>
      <w:tblPr>
        <w:tblStyle w:val="TableGrid"/>
        <w:tblpPr w:leftFromText="180" w:rightFromText="180" w:vertAnchor="text" w:horzAnchor="margin" w:tblpX="-455" w:tblpY="115"/>
        <w:tblW w:w="16013" w:type="dxa"/>
        <w:tblLayout w:type="fixed"/>
        <w:tblLook w:val="04A0" w:firstRow="1" w:lastRow="0" w:firstColumn="1" w:lastColumn="0" w:noHBand="0" w:noVBand="1"/>
      </w:tblPr>
      <w:tblGrid>
        <w:gridCol w:w="2234"/>
        <w:gridCol w:w="1165"/>
        <w:gridCol w:w="1168"/>
        <w:gridCol w:w="1236"/>
        <w:gridCol w:w="1100"/>
        <w:gridCol w:w="1168"/>
        <w:gridCol w:w="1138"/>
        <w:gridCol w:w="30"/>
        <w:gridCol w:w="1168"/>
        <w:gridCol w:w="1212"/>
        <w:gridCol w:w="1130"/>
        <w:gridCol w:w="1168"/>
        <w:gridCol w:w="1023"/>
        <w:gridCol w:w="1073"/>
      </w:tblGrid>
      <w:tr w:rsidR="003246EE" w14:paraId="7EAA04C7" w14:textId="77777777" w:rsidTr="00B55DCC">
        <w:tc>
          <w:tcPr>
            <w:tcW w:w="2234" w:type="dxa"/>
            <w:vAlign w:val="center"/>
          </w:tcPr>
          <w:p w14:paraId="1AC5F833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  <w:vAlign w:val="center"/>
          </w:tcPr>
          <w:p w14:paraId="37CF7AA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14:paraId="2DA0D5AC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236" w:type="dxa"/>
            <w:vAlign w:val="center"/>
          </w:tcPr>
          <w:p w14:paraId="0E31F723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00" w:type="dxa"/>
            <w:vAlign w:val="center"/>
          </w:tcPr>
          <w:p w14:paraId="2DE2B06A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8" w:type="dxa"/>
            <w:vAlign w:val="center"/>
          </w:tcPr>
          <w:p w14:paraId="6C969CE9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vAlign w:val="center"/>
          </w:tcPr>
          <w:p w14:paraId="690E7EA5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14:paraId="6C1D5E46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212" w:type="dxa"/>
            <w:vAlign w:val="center"/>
          </w:tcPr>
          <w:p w14:paraId="3DB69792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30" w:type="dxa"/>
            <w:vAlign w:val="center"/>
          </w:tcPr>
          <w:p w14:paraId="20E1847F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14:paraId="06A4C86B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14:paraId="7AA960E6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1073" w:type="dxa"/>
            <w:vAlign w:val="center"/>
          </w:tcPr>
          <w:p w14:paraId="4EF741F4" w14:textId="77777777"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B55DCC" w14:paraId="48622CE8" w14:textId="77777777" w:rsidTr="00B55DCC">
        <w:tc>
          <w:tcPr>
            <w:tcW w:w="2234" w:type="dxa"/>
          </w:tcPr>
          <w:p w14:paraId="5B865003" w14:textId="77777777" w:rsidR="00B55DCC" w:rsidRPr="00000D71" w:rsidRDefault="00B55DCC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4AB85789" w14:textId="77777777" w:rsidR="00B55DCC" w:rsidRPr="00000D71" w:rsidRDefault="00B55DCC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</w:tc>
        <w:tc>
          <w:tcPr>
            <w:tcW w:w="3569" w:type="dxa"/>
            <w:gridSpan w:val="3"/>
            <w:shd w:val="clear" w:color="auto" w:fill="BDD6EE" w:themeFill="accent1" w:themeFillTint="66"/>
          </w:tcPr>
          <w:p w14:paraId="1D02F172" w14:textId="77777777" w:rsidR="00B55DCC" w:rsidRPr="00F731E3" w:rsidRDefault="00B55DCC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Peace at Last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14:paraId="14F5719E" w14:textId="77777777" w:rsidR="00B55DCC" w:rsidRPr="00F731E3" w:rsidRDefault="00B55DC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Cops and Robbers</w:t>
            </w:r>
          </w:p>
        </w:tc>
        <w:tc>
          <w:tcPr>
            <w:tcW w:w="1168" w:type="dxa"/>
            <w:gridSpan w:val="2"/>
            <w:shd w:val="clear" w:color="auto" w:fill="BDD6EE" w:themeFill="accent1" w:themeFillTint="66"/>
          </w:tcPr>
          <w:p w14:paraId="27146DA7" w14:textId="387772DA" w:rsidR="00B55DCC" w:rsidRPr="001C7B7C" w:rsidRDefault="00B55DCC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Harvest</w:t>
            </w:r>
          </w:p>
          <w:p w14:paraId="55BF5C6F" w14:textId="77777777" w:rsidR="00B55DCC" w:rsidRPr="001C7B7C" w:rsidRDefault="00B55DCC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14:paraId="39E3B7C5" w14:textId="77777777" w:rsidR="00B55DCC" w:rsidRPr="001C7B7C" w:rsidRDefault="00B55DCC" w:rsidP="00B55DC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Diwali</w:t>
            </w:r>
          </w:p>
          <w:p w14:paraId="2949F414" w14:textId="27C384E2" w:rsidR="00B55DCC" w:rsidRPr="001C7B7C" w:rsidRDefault="00B55DCC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BDD6EE" w:themeFill="accent1" w:themeFillTint="66"/>
          </w:tcPr>
          <w:p w14:paraId="0FEF90DE" w14:textId="1638CA46" w:rsidR="00B55DCC" w:rsidRPr="001C7B7C" w:rsidRDefault="00B55DC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Bonfire Night and Fire Safety</w:t>
            </w:r>
            <w:r w:rsidRPr="001C7B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BDD6EE" w:themeFill="accent1" w:themeFillTint="66"/>
          </w:tcPr>
          <w:p w14:paraId="1525705F" w14:textId="1BB4A86A" w:rsidR="00B55DCC" w:rsidRPr="001C7B7C" w:rsidRDefault="00B55DC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Not Now Bernhard</w:t>
            </w:r>
          </w:p>
        </w:tc>
        <w:tc>
          <w:tcPr>
            <w:tcW w:w="2096" w:type="dxa"/>
            <w:gridSpan w:val="2"/>
            <w:shd w:val="clear" w:color="auto" w:fill="BDD6EE" w:themeFill="accent1" w:themeFillTint="66"/>
          </w:tcPr>
          <w:p w14:paraId="58549C77" w14:textId="77777777" w:rsidR="00B55DCC" w:rsidRPr="001C7B7C" w:rsidRDefault="00B55DCC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Christmas</w:t>
            </w:r>
          </w:p>
          <w:p w14:paraId="410364A9" w14:textId="77777777" w:rsidR="00B55DCC" w:rsidRDefault="00B55DCC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Nativity Story</w:t>
            </w:r>
          </w:p>
          <w:p w14:paraId="3A3982A8" w14:textId="77777777" w:rsidR="00B55DCC" w:rsidRDefault="00B55DCC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stories</w:t>
            </w:r>
          </w:p>
          <w:p w14:paraId="4B564A03" w14:textId="77777777" w:rsidR="00B55DCC" w:rsidRPr="001C7B7C" w:rsidRDefault="00B55DCC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120C" w14:paraId="4345F106" w14:textId="77777777" w:rsidTr="00F614D4">
        <w:tc>
          <w:tcPr>
            <w:tcW w:w="2234" w:type="dxa"/>
          </w:tcPr>
          <w:p w14:paraId="7961959F" w14:textId="77777777" w:rsidR="00A1120C" w:rsidRPr="00000D71" w:rsidRDefault="00A1120C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2FB5F0B2" w14:textId="77777777" w:rsidR="00A1120C" w:rsidRPr="00000D71" w:rsidRDefault="00A1120C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Fantasy</w:t>
            </w:r>
          </w:p>
        </w:tc>
        <w:tc>
          <w:tcPr>
            <w:tcW w:w="3569" w:type="dxa"/>
            <w:gridSpan w:val="3"/>
            <w:shd w:val="clear" w:color="auto" w:fill="DBDBDB" w:themeFill="accent3" w:themeFillTint="66"/>
          </w:tcPr>
          <w:p w14:paraId="2B2D69C8" w14:textId="5426B767" w:rsidR="00A1120C" w:rsidRPr="00F731E3" w:rsidRDefault="00A1120C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can’t take an E</w:t>
            </w:r>
            <w:r w:rsidRPr="00F731E3">
              <w:rPr>
                <w:rFonts w:ascii="Comic Sans MS" w:hAnsi="Comic Sans MS"/>
                <w:sz w:val="20"/>
                <w:szCs w:val="20"/>
              </w:rPr>
              <w:t xml:space="preserve">lephant on the 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F731E3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14:paraId="083FF4CD" w14:textId="77777777" w:rsidR="00A1120C" w:rsidRPr="00F731E3" w:rsidRDefault="00A1120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Meg and Mog</w:t>
            </w:r>
          </w:p>
        </w:tc>
        <w:tc>
          <w:tcPr>
            <w:tcW w:w="2336" w:type="dxa"/>
            <w:gridSpan w:val="3"/>
            <w:shd w:val="clear" w:color="auto" w:fill="DBDBDB" w:themeFill="accent3" w:themeFillTint="66"/>
          </w:tcPr>
          <w:p w14:paraId="189F1978" w14:textId="77777777" w:rsidR="00A1120C" w:rsidRPr="001C7B7C" w:rsidRDefault="00A1120C" w:rsidP="006608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Tiger who came t</w:t>
            </w:r>
            <w:r w:rsidRPr="00F731E3">
              <w:rPr>
                <w:rFonts w:ascii="Comic Sans MS" w:hAnsi="Comic Sans MS"/>
                <w:sz w:val="20"/>
                <w:szCs w:val="20"/>
              </w:rPr>
              <w:t>o Tea</w:t>
            </w:r>
          </w:p>
        </w:tc>
        <w:tc>
          <w:tcPr>
            <w:tcW w:w="3510" w:type="dxa"/>
            <w:gridSpan w:val="3"/>
            <w:shd w:val="clear" w:color="auto" w:fill="DBDBDB" w:themeFill="accent3" w:themeFillTint="66"/>
          </w:tcPr>
          <w:p w14:paraId="2AA0BE87" w14:textId="6C66580C" w:rsidR="00A1120C" w:rsidRPr="001C7B7C" w:rsidRDefault="009362B1" w:rsidP="006608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Harry and the dinosaurs go to school</w:t>
            </w:r>
          </w:p>
        </w:tc>
        <w:tc>
          <w:tcPr>
            <w:tcW w:w="2096" w:type="dxa"/>
            <w:gridSpan w:val="2"/>
            <w:shd w:val="clear" w:color="auto" w:fill="DBDBDB" w:themeFill="accent3" w:themeFillTint="66"/>
          </w:tcPr>
          <w:p w14:paraId="73BA01C7" w14:textId="77777777" w:rsidR="00A1120C" w:rsidRPr="00F731E3" w:rsidRDefault="00A1120C" w:rsidP="00A47D10">
            <w:pPr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F731E3">
              <w:rPr>
                <w:rFonts w:ascii="Comic Sans MS" w:hAnsi="Comic Sans MS"/>
                <w:sz w:val="20"/>
                <w:szCs w:val="20"/>
                <w:u w:val="single"/>
              </w:rPr>
              <w:t xml:space="preserve">Spring/ </w:t>
            </w:r>
            <w:r w:rsidRPr="00F731E3">
              <w:rPr>
                <w:rFonts w:ascii="Comic Sans MS" w:hAnsi="Comic Sans MS"/>
                <w:sz w:val="20"/>
                <w:szCs w:val="24"/>
                <w:u w:val="single"/>
              </w:rPr>
              <w:t>Easter</w:t>
            </w:r>
          </w:p>
          <w:p w14:paraId="41E32D19" w14:textId="77777777" w:rsidR="00A1120C" w:rsidRPr="00002AF1" w:rsidRDefault="00A1120C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F731E3" w14:paraId="3839960F" w14:textId="77777777" w:rsidTr="00F731E3">
        <w:tc>
          <w:tcPr>
            <w:tcW w:w="2234" w:type="dxa"/>
          </w:tcPr>
          <w:p w14:paraId="6D3C3DF5" w14:textId="77777777"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14:paraId="3B21C47C" w14:textId="77777777"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</w:t>
            </w:r>
          </w:p>
        </w:tc>
        <w:tc>
          <w:tcPr>
            <w:tcW w:w="3569" w:type="dxa"/>
            <w:gridSpan w:val="3"/>
            <w:shd w:val="clear" w:color="auto" w:fill="F2F4A8"/>
          </w:tcPr>
          <w:p w14:paraId="197B92DB" w14:textId="77777777" w:rsidR="00F731E3" w:rsidRPr="001C7B7C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Bear c</w:t>
            </w:r>
            <w:r w:rsidRPr="00F731E3">
              <w:rPr>
                <w:rFonts w:ascii="Comic Sans MS" w:hAnsi="Comic Sans MS"/>
                <w:sz w:val="20"/>
                <w:szCs w:val="20"/>
              </w:rPr>
              <w:t>alled Paddington</w:t>
            </w:r>
          </w:p>
        </w:tc>
        <w:tc>
          <w:tcPr>
            <w:tcW w:w="3406" w:type="dxa"/>
            <w:gridSpan w:val="3"/>
            <w:shd w:val="clear" w:color="auto" w:fill="F2F4A8"/>
          </w:tcPr>
          <w:p w14:paraId="34BD8BD0" w14:textId="77777777"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Handa’s Surprise</w:t>
            </w:r>
          </w:p>
        </w:tc>
        <w:tc>
          <w:tcPr>
            <w:tcW w:w="3540" w:type="dxa"/>
            <w:gridSpan w:val="4"/>
            <w:shd w:val="clear" w:color="auto" w:fill="F2F4A8"/>
          </w:tcPr>
          <w:p w14:paraId="66A98380" w14:textId="77777777"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The Gruffalo</w:t>
            </w:r>
          </w:p>
        </w:tc>
        <w:tc>
          <w:tcPr>
            <w:tcW w:w="3264" w:type="dxa"/>
            <w:gridSpan w:val="3"/>
            <w:shd w:val="clear" w:color="auto" w:fill="F2F4A8"/>
          </w:tcPr>
          <w:p w14:paraId="1026B6A5" w14:textId="77777777" w:rsidR="00F731E3" w:rsidRPr="00002AF1" w:rsidRDefault="00F731E3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The Snail and the Whale</w:t>
            </w:r>
          </w:p>
        </w:tc>
      </w:tr>
      <w:tr w:rsidR="00A47D10" w14:paraId="0E976999" w14:textId="77777777" w:rsidTr="00F731E3">
        <w:tc>
          <w:tcPr>
            <w:tcW w:w="2234" w:type="dxa"/>
          </w:tcPr>
          <w:p w14:paraId="143E872F" w14:textId="77777777"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975" w:type="dxa"/>
            <w:gridSpan w:val="6"/>
            <w:shd w:val="clear" w:color="auto" w:fill="BDD6EE" w:themeFill="accent1" w:themeFillTint="66"/>
          </w:tcPr>
          <w:p w14:paraId="3DD4BF5C" w14:textId="77777777"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14:paraId="25BE097C" w14:textId="77777777"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</w:p>
          <w:p w14:paraId="067EA474" w14:textId="77777777" w:rsidR="00A47D10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14:paraId="4377B7C7" w14:textId="77777777" w:rsidR="00E73D4F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Colourful Semantics</w:t>
            </w:r>
          </w:p>
        </w:tc>
        <w:tc>
          <w:tcPr>
            <w:tcW w:w="6804" w:type="dxa"/>
            <w:gridSpan w:val="7"/>
            <w:shd w:val="clear" w:color="auto" w:fill="BDD6EE" w:themeFill="accent1" w:themeFillTint="66"/>
          </w:tcPr>
          <w:p w14:paraId="62D22BA0" w14:textId="77777777" w:rsidR="00A47D10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14:paraId="33E08D44" w14:textId="77777777"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14:paraId="48983202" w14:textId="77777777" w:rsidR="006608FC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  <w:p w14:paraId="11C35B6F" w14:textId="77777777" w:rsidR="006608FC" w:rsidRPr="00F32931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stories</w:t>
            </w:r>
          </w:p>
        </w:tc>
      </w:tr>
      <w:tr w:rsidR="003246EE" w14:paraId="69ED6894" w14:textId="77777777" w:rsidTr="00F731E3">
        <w:tc>
          <w:tcPr>
            <w:tcW w:w="2234" w:type="dxa"/>
          </w:tcPr>
          <w:p w14:paraId="61BAD5DE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Speaking and Listening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57AB83D5" w14:textId="77777777" w:rsidR="00A47D10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Responding with symbols</w:t>
            </w:r>
            <w:r w:rsidR="00A47D10">
              <w:rPr>
                <w:rFonts w:ascii="Comic Sans MS" w:hAnsi="Comic Sans MS"/>
              </w:rPr>
              <w:t xml:space="preserve">/ signs. </w:t>
            </w:r>
            <w:r w:rsidR="003246EE"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group and listening to the adult. Develop length of concentration.</w:t>
            </w:r>
            <w:r w:rsidR="00A47D10">
              <w:rPr>
                <w:rFonts w:ascii="Comic Sans MS" w:hAnsi="Comic Sans MS"/>
              </w:rPr>
              <w:t xml:space="preserve"> SALT as advised.</w:t>
            </w:r>
          </w:p>
        </w:tc>
      </w:tr>
      <w:tr w:rsidR="003246EE" w14:paraId="4DCC9469" w14:textId="77777777" w:rsidTr="00F731E3">
        <w:tc>
          <w:tcPr>
            <w:tcW w:w="2234" w:type="dxa"/>
          </w:tcPr>
          <w:p w14:paraId="53D1ECAD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37718CCE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14:paraId="1A337A27" w14:textId="77777777" w:rsidR="003246EE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14:paraId="43E1F04D" w14:textId="77777777"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</w:tc>
      </w:tr>
      <w:tr w:rsidR="003246EE" w14:paraId="0AD86677" w14:textId="77777777" w:rsidTr="00F731E3">
        <w:trPr>
          <w:trHeight w:val="407"/>
        </w:trPr>
        <w:tc>
          <w:tcPr>
            <w:tcW w:w="2234" w:type="dxa"/>
          </w:tcPr>
          <w:p w14:paraId="3C666333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3EF87A50" w14:textId="6C5C3D4E" w:rsidR="003246EE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1 </w:t>
            </w:r>
            <w:r w:rsidR="00A47D10">
              <w:rPr>
                <w:rFonts w:ascii="Comic Sans MS" w:hAnsi="Comic Sans MS"/>
              </w:rPr>
              <w:t>- Phonological awareness, throughout curriculum on a daily basis. Including rhyme time, story time, music</w:t>
            </w:r>
            <w:r w:rsidR="007438C5">
              <w:rPr>
                <w:rFonts w:ascii="Comic Sans MS" w:hAnsi="Comic Sans MS"/>
              </w:rPr>
              <w:t>, Attention Autism</w:t>
            </w:r>
            <w:r w:rsidR="00A47D10">
              <w:rPr>
                <w:rFonts w:ascii="Comic Sans MS" w:hAnsi="Comic Sans MS"/>
              </w:rPr>
              <w:t>.</w:t>
            </w:r>
          </w:p>
          <w:p w14:paraId="5D792049" w14:textId="77777777" w:rsidR="00E73D4F" w:rsidRPr="00E73D4F" w:rsidRDefault="00E73D4F" w:rsidP="00E73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Phase 2 - </w:t>
            </w:r>
            <w:r>
              <w:rPr>
                <w:rFonts w:ascii="Comic Sans MS" w:hAnsi="Comic Sans MS"/>
                <w:sz w:val="20"/>
                <w:szCs w:val="20"/>
              </w:rPr>
              <w:t>Daily phonics session (4-</w:t>
            </w:r>
            <w:r w:rsidRPr="00495B8A">
              <w:rPr>
                <w:rFonts w:ascii="Comic Sans MS" w:hAnsi="Comic Sans MS"/>
                <w:sz w:val="20"/>
                <w:szCs w:val="20"/>
              </w:rPr>
              <w:t>part lesson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</w:tr>
      <w:tr w:rsidR="003246EE" w14:paraId="6DD2E4DA" w14:textId="77777777" w:rsidTr="00F731E3">
        <w:tc>
          <w:tcPr>
            <w:tcW w:w="2234" w:type="dxa"/>
          </w:tcPr>
          <w:p w14:paraId="2ADFA3D2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609C78CB" w14:textId="77777777" w:rsidR="003246EE" w:rsidRPr="00F32931" w:rsidRDefault="00F731E3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books </w:t>
            </w:r>
            <w:r w:rsidR="003246EE" w:rsidRPr="00F32931">
              <w:rPr>
                <w:rFonts w:ascii="Comic Sans MS" w:hAnsi="Comic Sans MS"/>
              </w:rPr>
              <w:t xml:space="preserve">- Individual books that are shared at home that the children can succeed at and have changed on a regular basis. Reading takes place with a variety of staff in the </w:t>
            </w:r>
            <w:r w:rsidRPr="00F32931">
              <w:rPr>
                <w:rFonts w:ascii="Comic Sans MS" w:hAnsi="Comic Sans MS"/>
              </w:rPr>
              <w:t>class;</w:t>
            </w:r>
            <w:r w:rsidR="003246EE" w:rsidRPr="00F32931">
              <w:rPr>
                <w:rFonts w:ascii="Comic Sans MS" w:hAnsi="Comic Sans MS"/>
              </w:rPr>
              <w:t xml:space="preserve"> however changing the books is the responsibility of the class lead to ensure books are well matched to their level of communication or phonics.</w:t>
            </w:r>
            <w:r w:rsidR="00A47D10">
              <w:rPr>
                <w:rFonts w:ascii="Comic Sans MS" w:hAnsi="Comic Sans MS"/>
              </w:rPr>
              <w:t xml:space="preserve"> </w:t>
            </w:r>
          </w:p>
        </w:tc>
      </w:tr>
      <w:tr w:rsidR="003246EE" w14:paraId="22F80312" w14:textId="77777777" w:rsidTr="00F731E3">
        <w:tc>
          <w:tcPr>
            <w:tcW w:w="2234" w:type="dxa"/>
          </w:tcPr>
          <w:p w14:paraId="4EA2689E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4794651E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3246EE" w14:paraId="78F46D28" w14:textId="77777777" w:rsidTr="00F731E3">
        <w:tc>
          <w:tcPr>
            <w:tcW w:w="2234" w:type="dxa"/>
          </w:tcPr>
          <w:p w14:paraId="1F9A94D8" w14:textId="77777777"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14:paraId="084CEB01" w14:textId="77777777"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</w:t>
            </w:r>
            <w:r w:rsidR="00E73D4F">
              <w:rPr>
                <w:rFonts w:ascii="Comic Sans MS" w:hAnsi="Comic Sans MS"/>
              </w:rPr>
              <w:t>nt – threading, screwing and un-</w:t>
            </w:r>
            <w:r>
              <w:rPr>
                <w:rFonts w:ascii="Comic Sans MS" w:hAnsi="Comic Sans MS"/>
              </w:rPr>
              <w:t>screwing, taking lids on and off, posting, using scissors, manipulating playdough, using tweezers.</w:t>
            </w:r>
          </w:p>
          <w:p w14:paraId="09E03240" w14:textId="77777777" w:rsidR="00A47D10" w:rsidRPr="00F32931" w:rsidRDefault="00A47D10" w:rsidP="00E73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="00E73D4F">
              <w:rPr>
                <w:rFonts w:ascii="Comic Sans MS" w:hAnsi="Comic Sans MS"/>
              </w:rPr>
              <w:t>Daily practise –</w:t>
            </w:r>
            <w:r w:rsidRPr="00F32931">
              <w:rPr>
                <w:rFonts w:ascii="Comic Sans MS" w:hAnsi="Comic Sans MS"/>
              </w:rPr>
              <w:t>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14:paraId="540C824E" w14:textId="77777777"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E"/>
    <w:rsid w:val="001C7B7C"/>
    <w:rsid w:val="00212A2D"/>
    <w:rsid w:val="003246EE"/>
    <w:rsid w:val="005422D0"/>
    <w:rsid w:val="006608FC"/>
    <w:rsid w:val="007438C5"/>
    <w:rsid w:val="009362B1"/>
    <w:rsid w:val="00A1120C"/>
    <w:rsid w:val="00A47D10"/>
    <w:rsid w:val="00AE5FA2"/>
    <w:rsid w:val="00B55DCC"/>
    <w:rsid w:val="00B757D9"/>
    <w:rsid w:val="00B90D5D"/>
    <w:rsid w:val="00C23D3B"/>
    <w:rsid w:val="00CA6C4F"/>
    <w:rsid w:val="00D16219"/>
    <w:rsid w:val="00D668AE"/>
    <w:rsid w:val="00E73D4F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0EA0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8</cp:revision>
  <dcterms:created xsi:type="dcterms:W3CDTF">2022-07-19T10:50:00Z</dcterms:created>
  <dcterms:modified xsi:type="dcterms:W3CDTF">2023-01-03T14:51:00Z</dcterms:modified>
</cp:coreProperties>
</file>