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045ECD1" w14:textId="77777777" w:rsidTr="00470DE7">
        <w:tc>
          <w:tcPr>
            <w:tcW w:w="14850" w:type="dxa"/>
            <w:gridSpan w:val="2"/>
            <w:shd w:val="clear" w:color="auto" w:fill="auto"/>
          </w:tcPr>
          <w:p w14:paraId="641F8DFF" w14:textId="159EEFDD" w:rsidR="00ED2C70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C4B97BC" wp14:editId="6B08C808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B21FA">
              <w:rPr>
                <w:rFonts w:ascii="Comic Sans MS" w:hAnsi="Comic Sans MS"/>
                <w:sz w:val="32"/>
                <w:szCs w:val="32"/>
              </w:rPr>
              <w:t xml:space="preserve">               </w:t>
            </w:r>
            <w:r w:rsidR="006D4E83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 xml:space="preserve">Term Planning for </w:t>
            </w:r>
            <w:r w:rsidR="008C5EFE">
              <w:rPr>
                <w:rFonts w:ascii="Comic Sans MS" w:hAnsi="Comic Sans MS"/>
                <w:sz w:val="32"/>
                <w:szCs w:val="32"/>
              </w:rPr>
              <w:t>Art</w:t>
            </w:r>
          </w:p>
          <w:p w14:paraId="2997668D" w14:textId="60954947" w:rsidR="00470DE7" w:rsidRPr="00470DE7" w:rsidRDefault="00ED2C70" w:rsidP="00470DE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                                       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120203">
              <w:rPr>
                <w:rFonts w:ascii="Comic Sans MS" w:hAnsi="Comic Sans MS"/>
                <w:color w:val="FF0000"/>
                <w:sz w:val="32"/>
                <w:szCs w:val="32"/>
              </w:rPr>
              <w:t>Summer 1</w:t>
            </w:r>
            <w:r w:rsidR="00942A0A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>202</w:t>
            </w:r>
            <w:r w:rsidR="00C23F2F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</w:tr>
      <w:tr w:rsidR="00470DE7" w:rsidRPr="00721669" w14:paraId="7DC7F093" w14:textId="77777777" w:rsidTr="00470DE7">
        <w:tc>
          <w:tcPr>
            <w:tcW w:w="3065" w:type="dxa"/>
            <w:shd w:val="clear" w:color="auto" w:fill="auto"/>
          </w:tcPr>
          <w:p w14:paraId="059ACD3E" w14:textId="67B59E4D" w:rsidR="00470DE7" w:rsidRPr="00721669" w:rsidRDefault="00EB21FA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120203">
              <w:rPr>
                <w:rFonts w:ascii="Comic Sans MS" w:hAnsi="Comic Sans MS"/>
                <w:sz w:val="20"/>
                <w:szCs w:val="20"/>
              </w:rPr>
              <w:t>Africa</w:t>
            </w:r>
          </w:p>
          <w:p w14:paraId="1EC089A9" w14:textId="7F54129E" w:rsidR="00E60FD1" w:rsidRPr="00EB21FA" w:rsidRDefault="00E60FD1" w:rsidP="00942A0A">
            <w:pPr>
              <w:rPr>
                <w:rFonts w:ascii="Comic Sans MS" w:hAnsi="Comic Sans MS"/>
              </w:rPr>
            </w:pPr>
          </w:p>
        </w:tc>
        <w:tc>
          <w:tcPr>
            <w:tcW w:w="11785" w:type="dxa"/>
            <w:shd w:val="clear" w:color="auto" w:fill="auto"/>
          </w:tcPr>
          <w:p w14:paraId="5B6DCC78" w14:textId="56E18686" w:rsidR="00470DE7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="008C5EFE">
              <w:rPr>
                <w:rFonts w:ascii="Comic Sans MS" w:hAnsi="Comic Sans MS"/>
                <w:sz w:val="20"/>
                <w:szCs w:val="20"/>
              </w:rPr>
              <w:t>art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 throughout th</w:t>
            </w:r>
            <w:r w:rsidR="00547FA9">
              <w:rPr>
                <w:rFonts w:ascii="Comic Sans MS" w:hAnsi="Comic Sans MS"/>
                <w:sz w:val="20"/>
                <w:szCs w:val="20"/>
              </w:rPr>
              <w:t>e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 year.</w:t>
            </w:r>
          </w:p>
          <w:p w14:paraId="1E49FAA7" w14:textId="6B3B4B52" w:rsidR="00EB21FA" w:rsidRDefault="008C5EFE" w:rsidP="00EB21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 will be </w:t>
            </w:r>
            <w:r w:rsidR="00EB21FA" w:rsidRPr="00721669">
              <w:rPr>
                <w:rFonts w:ascii="Comic Sans MS" w:hAnsi="Comic Sans MS"/>
                <w:sz w:val="20"/>
                <w:szCs w:val="20"/>
              </w:rPr>
              <w:t>continually developed throu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ghout the curriculum through opportunities in continuous provision. </w:t>
            </w:r>
          </w:p>
          <w:p w14:paraId="17219117" w14:textId="77777777" w:rsidR="00EB21FA" w:rsidRPr="00721669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A6533B5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922" w:type="dxa"/>
        <w:tblInd w:w="-185" w:type="dxa"/>
        <w:tblLook w:val="04A0" w:firstRow="1" w:lastRow="0" w:firstColumn="1" w:lastColumn="0" w:noHBand="0" w:noVBand="1"/>
      </w:tblPr>
      <w:tblGrid>
        <w:gridCol w:w="3299"/>
        <w:gridCol w:w="3685"/>
        <w:gridCol w:w="3828"/>
        <w:gridCol w:w="4110"/>
      </w:tblGrid>
      <w:tr w:rsidR="008C5EFE" w:rsidRPr="00721669" w14:paraId="7EEFDA49" w14:textId="7F4881DA" w:rsidTr="00BC69FE">
        <w:trPr>
          <w:trHeight w:val="70"/>
        </w:trPr>
        <w:tc>
          <w:tcPr>
            <w:tcW w:w="3299" w:type="dxa"/>
            <w:shd w:val="clear" w:color="auto" w:fill="auto"/>
          </w:tcPr>
          <w:p w14:paraId="177D8DC8" w14:textId="77777777" w:rsidR="008C5EFE" w:rsidRPr="00721669" w:rsidRDefault="008C5EF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proofErr w:type="gramStart"/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1  -</w:t>
            </w:r>
            <w:proofErr w:type="gramEnd"/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Link it.</w:t>
            </w:r>
          </w:p>
          <w:p w14:paraId="46B50234" w14:textId="77777777" w:rsidR="008C5EFE" w:rsidRDefault="008C5EF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81D0C26" w14:textId="2F25CDDD" w:rsidR="008C5EFE" w:rsidRDefault="008C5EF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Printing </w:t>
            </w:r>
            <w:r w:rsidR="0012020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with African bright colours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with familiar equipment</w:t>
            </w:r>
          </w:p>
          <w:p w14:paraId="7D67D3EF" w14:textId="77777777" w:rsidR="008C5EFE" w:rsidRPr="00EB21FA" w:rsidRDefault="008C5EFE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>What motivates the children the most?</w:t>
            </w:r>
          </w:p>
          <w:p w14:paraId="133A78A1" w14:textId="77777777" w:rsidR="008C5EFE" w:rsidRPr="00EB21FA" w:rsidRDefault="008C5EF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327541" w14:textId="77777777" w:rsidR="008C5EFE" w:rsidRPr="00EB21FA" w:rsidRDefault="008C5EFE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>What can they already do?</w:t>
            </w:r>
          </w:p>
          <w:p w14:paraId="3BC9245E" w14:textId="77777777" w:rsidR="008C5EFE" w:rsidRDefault="008C5EF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84F740" w14:textId="77777777" w:rsidR="008C5EFE" w:rsidRDefault="008C5E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let’s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the adult engage with them?</w:t>
            </w:r>
          </w:p>
          <w:p w14:paraId="3E0E2891" w14:textId="77777777" w:rsidR="008C5EFE" w:rsidRDefault="008C5EF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37261B" w14:textId="41FB5A8F" w:rsidR="008C5EFE" w:rsidRPr="00470DE7" w:rsidRDefault="008C5EFE" w:rsidP="00EB21FA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 – Share photos from the session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1EBDB513" w14:textId="67877806" w:rsidR="008C5EFE" w:rsidRPr="00721669" w:rsidRDefault="008C5EF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942A0A">
              <w:rPr>
                <w:rFonts w:ascii="Comic Sans MS" w:hAnsi="Comic Sans MS"/>
                <w:b/>
                <w:sz w:val="20"/>
                <w:szCs w:val="20"/>
                <w:u w:val="single"/>
              </w:rPr>
              <w:t>3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Learn it</w:t>
            </w:r>
          </w:p>
          <w:p w14:paraId="6ED85684" w14:textId="77777777" w:rsidR="008C5EFE" w:rsidRDefault="008C5EFE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E6A1703" w14:textId="77777777" w:rsidR="008C5EFE" w:rsidRPr="00942A0A" w:rsidRDefault="008C5EFE" w:rsidP="00942A0A">
            <w:pPr>
              <w:rPr>
                <w:rFonts w:ascii="Comic Sans MS" w:hAnsi="Comic Sans MS"/>
                <w:b/>
                <w:u w:val="single"/>
              </w:rPr>
            </w:pPr>
          </w:p>
          <w:p w14:paraId="7C7C0421" w14:textId="2730D2FF" w:rsidR="008C5EFE" w:rsidRPr="008C5EFE" w:rsidRDefault="00120203" w:rsidP="008C5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Observe and express preferences of African Art, 2</w:t>
            </w:r>
            <w:proofErr w:type="gramStart"/>
            <w:r>
              <w:rPr>
                <w:rFonts w:ascii="Comic Sans MS" w:hAnsi="Comic Sans MS"/>
                <w:bCs/>
              </w:rPr>
              <w:t>D ,</w:t>
            </w:r>
            <w:proofErr w:type="gramEnd"/>
            <w:r>
              <w:rPr>
                <w:rFonts w:ascii="Comic Sans MS" w:hAnsi="Comic Sans MS"/>
                <w:bCs/>
              </w:rPr>
              <w:t xml:space="preserve"> collage with pieces of chosen art</w:t>
            </w:r>
          </w:p>
          <w:p w14:paraId="68C7FA20" w14:textId="37ABB381" w:rsidR="00942A0A" w:rsidRPr="008C5EFE" w:rsidRDefault="00120203" w:rsidP="00942A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Paint or create in the style/colours of favoured artists</w:t>
            </w:r>
          </w:p>
          <w:p w14:paraId="04148340" w14:textId="77777777" w:rsidR="008C5EFE" w:rsidRDefault="008C5EFE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CB761B2" w14:textId="77777777" w:rsidR="008C5EFE" w:rsidRDefault="008C5EFE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FF56BF3" w14:textId="77777777" w:rsidR="008C5EFE" w:rsidRPr="00EB21FA" w:rsidRDefault="008C5EFE" w:rsidP="008C5EFE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>What motivates the children the most?</w:t>
            </w:r>
          </w:p>
          <w:p w14:paraId="753B2390" w14:textId="77777777" w:rsidR="008C5EFE" w:rsidRPr="00EB21FA" w:rsidRDefault="008C5EFE" w:rsidP="008C5EF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D046CB" w14:textId="77777777" w:rsidR="008C5EFE" w:rsidRPr="00EB21FA" w:rsidRDefault="008C5EFE" w:rsidP="008C5EFE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>What can they already do?</w:t>
            </w:r>
          </w:p>
          <w:p w14:paraId="6938C0C5" w14:textId="77777777" w:rsidR="008C5EFE" w:rsidRDefault="008C5EFE" w:rsidP="008C5EF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483C7A" w14:textId="77777777" w:rsidR="008C5EFE" w:rsidRDefault="008C5EFE" w:rsidP="008C5E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let’s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the adult engage with them?</w:t>
            </w:r>
          </w:p>
          <w:p w14:paraId="0B44F847" w14:textId="77777777" w:rsidR="008C5EFE" w:rsidRDefault="008C5EFE" w:rsidP="008C5EF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C20CAC" w14:textId="6FF57B1B" w:rsidR="008C5EFE" w:rsidRPr="00721669" w:rsidRDefault="008C5EFE" w:rsidP="008C5EF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 – Share photos from the session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426CE732" w14:textId="02DF0541" w:rsidR="008C5EFE" w:rsidRPr="00721669" w:rsidRDefault="008C5EF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942A0A">
              <w:rPr>
                <w:rFonts w:ascii="Comic Sans MS" w:hAnsi="Comic Sans MS"/>
                <w:b/>
                <w:sz w:val="20"/>
                <w:szCs w:val="20"/>
                <w:u w:val="single"/>
              </w:rPr>
              <w:t>4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Check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66EE324B" w14:textId="77777777" w:rsidR="008C5EFE" w:rsidRPr="00721669" w:rsidRDefault="008C5EFE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0C4BE0" w14:textId="268D342A" w:rsidR="008C5EFE" w:rsidRPr="00120203" w:rsidRDefault="00120203" w:rsidP="00AF36A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20203">
              <w:rPr>
                <w:rFonts w:ascii="Comic Sans MS" w:hAnsi="Comic Sans MS"/>
                <w:bCs/>
                <w:sz w:val="20"/>
                <w:szCs w:val="20"/>
              </w:rPr>
              <w:t>Free paint with fragments of chosen pictures and add appropriate natural collage materials</w:t>
            </w:r>
          </w:p>
          <w:p w14:paraId="01C7A80C" w14:textId="77777777" w:rsidR="008C5EFE" w:rsidRDefault="008C5EFE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CA029D5" w14:textId="77777777" w:rsidR="00120203" w:rsidRPr="00EB21FA" w:rsidRDefault="00120203" w:rsidP="00120203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>What motivates the children the most?</w:t>
            </w:r>
          </w:p>
          <w:p w14:paraId="6771A0A0" w14:textId="77777777" w:rsidR="00120203" w:rsidRPr="00EB21FA" w:rsidRDefault="00120203" w:rsidP="0012020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2C0893" w14:textId="77777777" w:rsidR="00120203" w:rsidRPr="00EB21FA" w:rsidRDefault="00120203" w:rsidP="00120203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>What can they already do?</w:t>
            </w:r>
          </w:p>
          <w:p w14:paraId="6D5198D6" w14:textId="77777777" w:rsidR="00120203" w:rsidRDefault="00120203" w:rsidP="0012020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6134BD" w14:textId="77777777" w:rsidR="00120203" w:rsidRDefault="00120203" w:rsidP="001202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let’s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the adult engage with them?</w:t>
            </w:r>
          </w:p>
          <w:p w14:paraId="22311F30" w14:textId="77777777" w:rsidR="00120203" w:rsidRDefault="00120203" w:rsidP="0012020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BE87CC" w14:textId="518636E6" w:rsidR="008C5EFE" w:rsidRPr="008C5EFE" w:rsidRDefault="00120203" w:rsidP="00120203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 – Share photos from the session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376C7932" w14:textId="68EA4D05" w:rsidR="008C5EFE" w:rsidRPr="00721669" w:rsidRDefault="008C5EF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942A0A">
              <w:rPr>
                <w:rFonts w:ascii="Comic Sans MS" w:hAnsi="Comic Sans MS"/>
                <w:b/>
                <w:sz w:val="20"/>
                <w:szCs w:val="20"/>
                <w:u w:val="single"/>
              </w:rPr>
              <w:t>5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–Show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/know it</w:t>
            </w:r>
          </w:p>
          <w:p w14:paraId="57725611" w14:textId="77777777" w:rsidR="008C5EFE" w:rsidRDefault="008C5EFE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85CC163" w14:textId="4CE76D4E" w:rsidR="008C5EFE" w:rsidRPr="00120203" w:rsidRDefault="00120203" w:rsidP="00497491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20203">
              <w:rPr>
                <w:rFonts w:ascii="Comic Sans MS" w:hAnsi="Comic Sans MS"/>
                <w:bCs/>
                <w:sz w:val="20"/>
                <w:szCs w:val="20"/>
              </w:rPr>
              <w:t>Look at cave paintings and paint on rocks and stones /sand paper etc.</w:t>
            </w:r>
          </w:p>
          <w:p w14:paraId="7973CC6D" w14:textId="77777777" w:rsidR="008C5EFE" w:rsidRDefault="008C5EFE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4F4F3D1" w14:textId="77777777" w:rsidR="00120203" w:rsidRPr="00EB21FA" w:rsidRDefault="00120203" w:rsidP="00120203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>What motivates the children the most?</w:t>
            </w:r>
          </w:p>
          <w:p w14:paraId="643A5FBB" w14:textId="77777777" w:rsidR="00120203" w:rsidRPr="00EB21FA" w:rsidRDefault="00120203" w:rsidP="0012020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777BBA" w14:textId="77777777" w:rsidR="00120203" w:rsidRPr="00EB21FA" w:rsidRDefault="00120203" w:rsidP="00120203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>What can they already do?</w:t>
            </w:r>
          </w:p>
          <w:p w14:paraId="38D24C89" w14:textId="77777777" w:rsidR="00120203" w:rsidRDefault="00120203" w:rsidP="0012020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CF05EC" w14:textId="77777777" w:rsidR="00120203" w:rsidRDefault="00120203" w:rsidP="001202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let’s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the adult engage with them?</w:t>
            </w:r>
          </w:p>
          <w:p w14:paraId="7F232CFC" w14:textId="77777777" w:rsidR="00120203" w:rsidRDefault="00120203" w:rsidP="0012020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C12E69" w14:textId="0381C24D" w:rsidR="008C5EFE" w:rsidRPr="00721669" w:rsidRDefault="00120203" w:rsidP="00120203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 – Share photos from the session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14:paraId="219F47C8" w14:textId="77777777" w:rsidR="00A76269" w:rsidRDefault="00A76269">
      <w:pPr>
        <w:rPr>
          <w:rFonts w:ascii="Comic Sans MS" w:hAnsi="Comic Sans MS"/>
          <w:color w:val="00B050"/>
          <w:sz w:val="20"/>
          <w:szCs w:val="20"/>
        </w:rPr>
      </w:pPr>
    </w:p>
    <w:p w14:paraId="4A28F042" w14:textId="77777777" w:rsidR="00A76269" w:rsidRDefault="00A76269">
      <w:pPr>
        <w:rPr>
          <w:rFonts w:ascii="Comic Sans MS" w:hAnsi="Comic Sans MS"/>
          <w:color w:val="00B050"/>
          <w:sz w:val="20"/>
          <w:szCs w:val="20"/>
        </w:rPr>
      </w:pPr>
    </w:p>
    <w:p w14:paraId="56C2B1BC" w14:textId="77777777" w:rsidR="00A76269" w:rsidRDefault="00A76269">
      <w:pPr>
        <w:rPr>
          <w:rFonts w:ascii="Comic Sans MS" w:hAnsi="Comic Sans MS"/>
          <w:color w:val="00B050"/>
          <w:sz w:val="20"/>
          <w:szCs w:val="20"/>
        </w:rPr>
      </w:pPr>
    </w:p>
    <w:p w14:paraId="7A3379B6" w14:textId="77777777" w:rsidR="00A76269" w:rsidRDefault="00A76269">
      <w:pPr>
        <w:rPr>
          <w:rFonts w:ascii="Comic Sans MS" w:hAnsi="Comic Sans MS"/>
          <w:color w:val="00B050"/>
          <w:sz w:val="20"/>
          <w:szCs w:val="20"/>
        </w:rPr>
      </w:pPr>
    </w:p>
    <w:p w14:paraId="57E652BE" w14:textId="062951CB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4F827B46" w14:textId="77777777" w:rsidTr="00470DE7">
        <w:tc>
          <w:tcPr>
            <w:tcW w:w="6773" w:type="dxa"/>
            <w:shd w:val="clear" w:color="auto" w:fill="auto"/>
          </w:tcPr>
          <w:p w14:paraId="3A012AA6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8167" w:type="dxa"/>
            <w:shd w:val="clear" w:color="auto" w:fill="auto"/>
          </w:tcPr>
          <w:p w14:paraId="59CE0429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C46867" w:rsidRPr="00721669" w14:paraId="0DDF905A" w14:textId="77777777" w:rsidTr="00470DE7">
        <w:tc>
          <w:tcPr>
            <w:tcW w:w="6773" w:type="dxa"/>
            <w:shd w:val="clear" w:color="auto" w:fill="auto"/>
          </w:tcPr>
          <w:p w14:paraId="5BC01939" w14:textId="620F0A6D" w:rsidR="0074754A" w:rsidRPr="00905F10" w:rsidRDefault="00905F10" w:rsidP="00AF36AA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EYFS </w:t>
            </w: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use what they have learnt about </w:t>
            </w:r>
            <w:r w:rsidR="0096146A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equipment </w:t>
            </w: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>an</w:t>
            </w:r>
            <w:r w:rsidR="0096146A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d </w:t>
            </w:r>
            <w:r w:rsidR="00120203">
              <w:rPr>
                <w:rFonts w:ascii="Comic Sans MS" w:hAnsi="Comic Sans MS" w:cs="Roboto"/>
                <w:color w:val="000000"/>
                <w:sz w:val="20"/>
                <w:szCs w:val="20"/>
              </w:rPr>
              <w:t>materials</w:t>
            </w: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in original ways, thinking about </w:t>
            </w:r>
            <w:r w:rsidR="00120203">
              <w:rPr>
                <w:rFonts w:ascii="Comic Sans MS" w:hAnsi="Comic Sans MS" w:cs="Roboto"/>
                <w:color w:val="000000"/>
                <w:sz w:val="20"/>
                <w:szCs w:val="20"/>
              </w:rPr>
              <w:t>the effects</w:t>
            </w:r>
          </w:p>
          <w:p w14:paraId="264C1064" w14:textId="77777777" w:rsidR="00905F10" w:rsidRPr="002C4AAF" w:rsidRDefault="00905F10" w:rsidP="00120203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14:paraId="4F1D8666" w14:textId="26F0D35F" w:rsidR="00905F10" w:rsidRPr="00905F10" w:rsidRDefault="00120203" w:rsidP="00905F10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Create with</w:t>
            </w:r>
            <w:r w:rsidR="00905F10" w:rsidRPr="00905F10">
              <w:rPr>
                <w:rFonts w:ascii="Arial" w:hAnsi="Arial" w:cs="Arial"/>
                <w:color w:val="auto"/>
                <w:sz w:val="19"/>
                <w:szCs w:val="19"/>
              </w:rPr>
              <w:t xml:space="preserve"> purpose in mind, using a variety of resources.</w:t>
            </w:r>
          </w:p>
          <w:p w14:paraId="3AB9C821" w14:textId="5AC26C13" w:rsidR="00905F10" w:rsidRPr="00905F10" w:rsidRDefault="00905F10" w:rsidP="00905F10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05F10">
              <w:rPr>
                <w:rFonts w:ascii="Arial" w:hAnsi="Arial" w:cs="Arial"/>
                <w:color w:val="auto"/>
                <w:sz w:val="19"/>
                <w:szCs w:val="19"/>
              </w:rPr>
              <w:t xml:space="preserve">Create </w:t>
            </w:r>
            <w:r w:rsidR="0096146A">
              <w:rPr>
                <w:rFonts w:ascii="Arial" w:hAnsi="Arial" w:cs="Arial"/>
                <w:color w:val="auto"/>
                <w:sz w:val="19"/>
                <w:szCs w:val="19"/>
              </w:rPr>
              <w:t xml:space="preserve">and evaluate simple </w:t>
            </w:r>
            <w:r w:rsidR="00120203">
              <w:rPr>
                <w:rFonts w:ascii="Arial" w:hAnsi="Arial" w:cs="Arial"/>
                <w:color w:val="auto"/>
                <w:sz w:val="19"/>
                <w:szCs w:val="19"/>
              </w:rPr>
              <w:t>art work</w:t>
            </w:r>
          </w:p>
          <w:p w14:paraId="043F6200" w14:textId="77777777" w:rsidR="00905F10" w:rsidRPr="003D0712" w:rsidRDefault="00905F10" w:rsidP="00905F10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E9F3C78" w14:textId="77777777" w:rsidR="002C4AAF" w:rsidRPr="00721669" w:rsidRDefault="002C4AAF" w:rsidP="00AF36AA">
            <w:pPr>
              <w:pStyle w:val="Default"/>
              <w:rPr>
                <w:rFonts w:ascii="Comic Sans MS" w:hAnsi="Comic Sans MS"/>
              </w:rPr>
            </w:pPr>
          </w:p>
        </w:tc>
      </w:tr>
    </w:tbl>
    <w:p w14:paraId="54B18E7B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3AB3F0F5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35BF4954" w14:textId="77777777" w:rsidTr="00470DE7">
        <w:tc>
          <w:tcPr>
            <w:tcW w:w="2988" w:type="dxa"/>
            <w:shd w:val="clear" w:color="auto" w:fill="auto"/>
          </w:tcPr>
          <w:p w14:paraId="242FAC8A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53FAF33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5D505619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6E03D8D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24A3AA0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717589EA" w14:textId="77777777" w:rsidTr="00470DE7">
        <w:tc>
          <w:tcPr>
            <w:tcW w:w="2988" w:type="dxa"/>
            <w:shd w:val="clear" w:color="auto" w:fill="auto"/>
          </w:tcPr>
          <w:p w14:paraId="066CF37C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1CC598F7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38A090E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8A494F" w14:textId="7E1FD9F1" w:rsidR="00B57D77" w:rsidRPr="00470DE7" w:rsidRDefault="0096146A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What foods do we know, choose, can prepare</w:t>
            </w:r>
          </w:p>
        </w:tc>
        <w:tc>
          <w:tcPr>
            <w:tcW w:w="2988" w:type="dxa"/>
            <w:shd w:val="clear" w:color="auto" w:fill="auto"/>
          </w:tcPr>
          <w:p w14:paraId="712B32C3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21476598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4B112A58" w14:textId="1642F5C1" w:rsidR="00B57D77" w:rsidRPr="00470DE7" w:rsidRDefault="00AF36A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 to </w:t>
            </w:r>
            <w:r w:rsidR="0096146A">
              <w:rPr>
                <w:rFonts w:ascii="Comic Sans MS" w:hAnsi="Comic Sans MS"/>
                <w:sz w:val="20"/>
                <w:szCs w:val="20"/>
              </w:rPr>
              <w:t>use equipment and resources</w:t>
            </w:r>
          </w:p>
        </w:tc>
        <w:tc>
          <w:tcPr>
            <w:tcW w:w="2988" w:type="dxa"/>
            <w:shd w:val="clear" w:color="auto" w:fill="auto"/>
          </w:tcPr>
          <w:p w14:paraId="6C925FA9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466CD39A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57FE8280" w14:textId="40EDBF91" w:rsidR="00B57D77" w:rsidRPr="00470DE7" w:rsidRDefault="00AF36A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</w:t>
            </w:r>
            <w:proofErr w:type="spellStart"/>
            <w:r w:rsidR="0096146A">
              <w:rPr>
                <w:rFonts w:ascii="Comic Sans MS" w:hAnsi="Comic Sans MS"/>
                <w:sz w:val="20"/>
                <w:szCs w:val="20"/>
              </w:rPr>
              <w:t>own</w:t>
            </w:r>
            <w:r w:rsidR="00120203">
              <w:rPr>
                <w:rFonts w:ascii="Comic Sans MS" w:hAnsi="Comic Sans MS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14:paraId="59E1543F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How will the pupils share knowledge during or end of </w:t>
            </w:r>
            <w:proofErr w:type="gramStart"/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lesson</w:t>
            </w:r>
            <w:proofErr w:type="gramEnd"/>
          </w:p>
          <w:p w14:paraId="3469D65F" w14:textId="7BDAF81C" w:rsidR="00721669" w:rsidRPr="00470DE7" w:rsidRDefault="0096146A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Share creations</w:t>
            </w:r>
            <w:r w:rsidR="00AF36AA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988" w:type="dxa"/>
            <w:shd w:val="clear" w:color="auto" w:fill="auto"/>
          </w:tcPr>
          <w:p w14:paraId="5B51BA0D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695B5FC2" w14:textId="1ABB5445" w:rsidR="008D1606" w:rsidRPr="00470DE7" w:rsidRDefault="0096146A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what we like and make appropriate choices.</w:t>
            </w:r>
          </w:p>
        </w:tc>
      </w:tr>
    </w:tbl>
    <w:p w14:paraId="4538BA30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C9F9" w14:textId="77777777" w:rsidR="00334FAB" w:rsidRDefault="00334FAB" w:rsidP="00470DE7">
      <w:pPr>
        <w:spacing w:after="0" w:line="240" w:lineRule="auto"/>
      </w:pPr>
      <w:r>
        <w:separator/>
      </w:r>
    </w:p>
  </w:endnote>
  <w:endnote w:type="continuationSeparator" w:id="0">
    <w:p w14:paraId="5F966F98" w14:textId="77777777" w:rsidR="00334FAB" w:rsidRDefault="00334FAB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7907" w14:textId="77777777" w:rsidR="00334FAB" w:rsidRDefault="00334FAB" w:rsidP="00470DE7">
      <w:pPr>
        <w:spacing w:after="0" w:line="240" w:lineRule="auto"/>
      </w:pPr>
      <w:r>
        <w:separator/>
      </w:r>
    </w:p>
  </w:footnote>
  <w:footnote w:type="continuationSeparator" w:id="0">
    <w:p w14:paraId="16449700" w14:textId="77777777" w:rsidR="00334FAB" w:rsidRDefault="00334FAB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246D" w14:textId="77777777" w:rsidR="00AF36AA" w:rsidRDefault="00AF3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395942"/>
    <w:multiLevelType w:val="hybridMultilevel"/>
    <w:tmpl w:val="28640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91207E"/>
    <w:multiLevelType w:val="hybridMultilevel"/>
    <w:tmpl w:val="5B705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20203"/>
    <w:rsid w:val="00146922"/>
    <w:rsid w:val="001542AF"/>
    <w:rsid w:val="001D7295"/>
    <w:rsid w:val="002C4AAF"/>
    <w:rsid w:val="00334FAB"/>
    <w:rsid w:val="00434990"/>
    <w:rsid w:val="00470DE7"/>
    <w:rsid w:val="00497491"/>
    <w:rsid w:val="00547FA9"/>
    <w:rsid w:val="005D41E2"/>
    <w:rsid w:val="005F556D"/>
    <w:rsid w:val="00630686"/>
    <w:rsid w:val="006D078D"/>
    <w:rsid w:val="006D4E83"/>
    <w:rsid w:val="00721669"/>
    <w:rsid w:val="0074754A"/>
    <w:rsid w:val="007B7A6A"/>
    <w:rsid w:val="007C0FC5"/>
    <w:rsid w:val="008B07D4"/>
    <w:rsid w:val="008C5EFE"/>
    <w:rsid w:val="008C60BA"/>
    <w:rsid w:val="008D1606"/>
    <w:rsid w:val="008D4944"/>
    <w:rsid w:val="00905F10"/>
    <w:rsid w:val="009104C1"/>
    <w:rsid w:val="00942A0A"/>
    <w:rsid w:val="0096146A"/>
    <w:rsid w:val="00993C2E"/>
    <w:rsid w:val="00A76269"/>
    <w:rsid w:val="00AF36AA"/>
    <w:rsid w:val="00B324B7"/>
    <w:rsid w:val="00B3329D"/>
    <w:rsid w:val="00B57D77"/>
    <w:rsid w:val="00BC69FE"/>
    <w:rsid w:val="00C01C6A"/>
    <w:rsid w:val="00C23F2F"/>
    <w:rsid w:val="00C46867"/>
    <w:rsid w:val="00C5585C"/>
    <w:rsid w:val="00E60FD1"/>
    <w:rsid w:val="00EB21FA"/>
    <w:rsid w:val="00ED2C70"/>
    <w:rsid w:val="00F65A5F"/>
    <w:rsid w:val="00F72832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D8F4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Claire Jervis</cp:lastModifiedBy>
  <cp:revision>2</cp:revision>
  <dcterms:created xsi:type="dcterms:W3CDTF">2023-05-04T11:09:00Z</dcterms:created>
  <dcterms:modified xsi:type="dcterms:W3CDTF">2023-05-04T11:09:00Z</dcterms:modified>
</cp:coreProperties>
</file>