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3A92398F" w14:textId="77777777" w:rsidTr="00470DE7">
        <w:tc>
          <w:tcPr>
            <w:tcW w:w="14850" w:type="dxa"/>
            <w:gridSpan w:val="2"/>
            <w:shd w:val="clear" w:color="auto" w:fill="auto"/>
          </w:tcPr>
          <w:p w14:paraId="2D69453E" w14:textId="509C1787"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5FCAC683" wp14:editId="012E8ADA">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w:t>
            </w:r>
            <w:r w:rsidR="0026630A">
              <w:rPr>
                <w:rFonts w:ascii="Comic Sans MS" w:hAnsi="Comic Sans MS"/>
                <w:sz w:val="32"/>
                <w:szCs w:val="32"/>
              </w:rPr>
              <w:t xml:space="preserve">- </w:t>
            </w:r>
            <w:r w:rsidRPr="00470DE7">
              <w:rPr>
                <w:rFonts w:ascii="Comic Sans MS" w:hAnsi="Comic Sans MS"/>
                <w:sz w:val="32"/>
                <w:szCs w:val="32"/>
              </w:rPr>
              <w:t xml:space="preserve">Medium Term Planning </w:t>
            </w:r>
            <w:r w:rsidR="0026630A">
              <w:rPr>
                <w:rFonts w:ascii="Comic Sans MS" w:hAnsi="Comic Sans MS"/>
                <w:sz w:val="32"/>
                <w:szCs w:val="32"/>
              </w:rPr>
              <w:t xml:space="preserve">- </w:t>
            </w:r>
            <w:r w:rsidRPr="00470DE7">
              <w:rPr>
                <w:rFonts w:ascii="Comic Sans MS" w:hAnsi="Comic Sans MS"/>
                <w:sz w:val="32"/>
                <w:szCs w:val="32"/>
              </w:rPr>
              <w:t>PSHE</w:t>
            </w:r>
            <w:r w:rsidRPr="00470DE7">
              <w:rPr>
                <w:rFonts w:ascii="Comic Sans MS" w:hAnsi="Comic Sans MS"/>
                <w:color w:val="FF0000"/>
                <w:sz w:val="32"/>
                <w:szCs w:val="32"/>
              </w:rPr>
              <w:t xml:space="preserve"> </w:t>
            </w:r>
            <w:r w:rsidR="00823438" w:rsidRPr="00823438">
              <w:rPr>
                <w:rFonts w:ascii="Comic Sans MS" w:hAnsi="Comic Sans MS"/>
                <w:sz w:val="32"/>
                <w:szCs w:val="32"/>
              </w:rPr>
              <w:t xml:space="preserve">&amp; RSE </w:t>
            </w:r>
            <w:r w:rsidR="0026630A">
              <w:rPr>
                <w:rFonts w:ascii="Comic Sans MS" w:hAnsi="Comic Sans MS"/>
                <w:color w:val="FF0000"/>
                <w:sz w:val="32"/>
                <w:szCs w:val="32"/>
              </w:rPr>
              <w:t>S</w:t>
            </w:r>
            <w:r w:rsidR="00EA5C9E">
              <w:rPr>
                <w:rFonts w:ascii="Comic Sans MS" w:hAnsi="Comic Sans MS"/>
                <w:color w:val="FF0000"/>
                <w:sz w:val="32"/>
                <w:szCs w:val="32"/>
              </w:rPr>
              <w:t>ummer 1</w:t>
            </w:r>
            <w:r w:rsidR="0026630A">
              <w:rPr>
                <w:rFonts w:ascii="Comic Sans MS" w:hAnsi="Comic Sans MS"/>
                <w:color w:val="FF0000"/>
                <w:sz w:val="32"/>
                <w:szCs w:val="32"/>
              </w:rPr>
              <w:t xml:space="preserve"> 2024</w:t>
            </w:r>
          </w:p>
        </w:tc>
      </w:tr>
      <w:tr w:rsidR="00470DE7" w:rsidRPr="00721669" w14:paraId="750555B5" w14:textId="77777777" w:rsidTr="00470DE7">
        <w:tc>
          <w:tcPr>
            <w:tcW w:w="3065" w:type="dxa"/>
            <w:shd w:val="clear" w:color="auto" w:fill="auto"/>
          </w:tcPr>
          <w:p w14:paraId="16B6FB38" w14:textId="349C15B8" w:rsidR="00F9721A" w:rsidRDefault="00470DE7" w:rsidP="00F9721A">
            <w:pPr>
              <w:rPr>
                <w:rFonts w:ascii="Comic Sans MS" w:hAnsi="Comic Sans MS"/>
                <w:sz w:val="20"/>
                <w:szCs w:val="20"/>
              </w:rPr>
            </w:pPr>
            <w:r w:rsidRPr="00721669">
              <w:rPr>
                <w:rFonts w:ascii="Comic Sans MS" w:hAnsi="Comic Sans MS"/>
                <w:sz w:val="20"/>
                <w:szCs w:val="20"/>
              </w:rPr>
              <w:t xml:space="preserve">Topic: </w:t>
            </w:r>
            <w:r w:rsidR="00F9721A">
              <w:rPr>
                <w:rFonts w:ascii="Comic Sans MS" w:hAnsi="Comic Sans MS"/>
                <w:sz w:val="20"/>
                <w:szCs w:val="20"/>
              </w:rPr>
              <w:t>Self-</w:t>
            </w:r>
            <w:r w:rsidR="00EA5C9E">
              <w:rPr>
                <w:rFonts w:ascii="Comic Sans MS" w:hAnsi="Comic Sans MS"/>
                <w:sz w:val="20"/>
                <w:szCs w:val="20"/>
              </w:rPr>
              <w:t>Care, support and safety</w:t>
            </w:r>
            <w:r w:rsidR="00F9721A">
              <w:rPr>
                <w:rFonts w:ascii="Comic Sans MS" w:hAnsi="Comic Sans MS"/>
                <w:sz w:val="20"/>
                <w:szCs w:val="20"/>
              </w:rPr>
              <w:t xml:space="preserve"> (PSHE)</w:t>
            </w:r>
          </w:p>
          <w:p w14:paraId="0AB56F78" w14:textId="77777777" w:rsidR="00F9721A" w:rsidRDefault="00F9721A" w:rsidP="00F9721A">
            <w:pPr>
              <w:rPr>
                <w:rFonts w:ascii="Comic Sans MS" w:hAnsi="Comic Sans MS"/>
              </w:rPr>
            </w:pPr>
          </w:p>
          <w:p w14:paraId="7150D6F9" w14:textId="09BF16A2" w:rsidR="00F9721A" w:rsidRPr="00F9721A" w:rsidRDefault="00EA5C9E" w:rsidP="00F9721A">
            <w:pPr>
              <w:rPr>
                <w:rFonts w:ascii="Comic Sans MS" w:hAnsi="Comic Sans MS"/>
              </w:rPr>
            </w:pPr>
            <w:r>
              <w:rPr>
                <w:rFonts w:ascii="Comic Sans MS" w:hAnsi="Comic Sans MS"/>
                <w:sz w:val="20"/>
                <w:szCs w:val="20"/>
              </w:rPr>
              <w:t>Being safe online</w:t>
            </w:r>
            <w:r w:rsidR="00307376">
              <w:rPr>
                <w:rFonts w:ascii="Comic Sans MS" w:hAnsi="Comic Sans MS"/>
                <w:sz w:val="20"/>
                <w:szCs w:val="20"/>
              </w:rPr>
              <w:t xml:space="preserve"> (RSE)</w:t>
            </w:r>
          </w:p>
        </w:tc>
        <w:tc>
          <w:tcPr>
            <w:tcW w:w="11785" w:type="dxa"/>
            <w:shd w:val="clear" w:color="auto" w:fill="auto"/>
          </w:tcPr>
          <w:p w14:paraId="069CE9CE" w14:textId="5081F408" w:rsidR="00470DE7" w:rsidRDefault="00470DE7" w:rsidP="00470DE7">
            <w:pPr>
              <w:rPr>
                <w:rFonts w:ascii="Comic Sans MS" w:hAnsi="Comic Sans MS"/>
                <w:sz w:val="20"/>
                <w:szCs w:val="20"/>
              </w:rPr>
            </w:pPr>
            <w:r w:rsidRPr="00721669">
              <w:rPr>
                <w:rFonts w:ascii="Comic Sans MS" w:hAnsi="Comic Sans MS"/>
                <w:sz w:val="20"/>
                <w:szCs w:val="20"/>
              </w:rPr>
              <w:t xml:space="preserve">This topic will be continually developed throughout the curriculum every day. There will be specific planned opportunities to support the children’s progress and may be altered to suit the needs of the children during the term. </w:t>
            </w:r>
          </w:p>
          <w:p w14:paraId="4FBFE188" w14:textId="77777777" w:rsidR="00033530" w:rsidRDefault="00033530" w:rsidP="00470DE7">
            <w:pPr>
              <w:rPr>
                <w:rFonts w:ascii="Comic Sans MS" w:hAnsi="Comic Sans MS"/>
                <w:sz w:val="20"/>
                <w:szCs w:val="20"/>
              </w:rPr>
            </w:pPr>
          </w:p>
          <w:p w14:paraId="4681A4A5" w14:textId="00475B87" w:rsidR="00033530" w:rsidRDefault="00EA5C9E" w:rsidP="00EA5C9E">
            <w:pPr>
              <w:pStyle w:val="ListParagraph"/>
              <w:numPr>
                <w:ilvl w:val="0"/>
                <w:numId w:val="15"/>
              </w:numPr>
              <w:autoSpaceDE w:val="0"/>
              <w:autoSpaceDN w:val="0"/>
              <w:adjustRightInd w:val="0"/>
              <w:spacing w:after="0" w:line="240" w:lineRule="auto"/>
              <w:rPr>
                <w:rFonts w:ascii="Comic Sans MS" w:eastAsia="Lato-Light" w:hAnsi="Comic Sans MS" w:cstheme="minorHAnsi"/>
              </w:rPr>
            </w:pPr>
            <w:r w:rsidRPr="00EA5C9E">
              <w:rPr>
                <w:rFonts w:ascii="Comic Sans MS" w:eastAsia="Lato-Light" w:hAnsi="Comic Sans MS" w:cstheme="minorHAnsi"/>
                <w:b/>
                <w:bCs/>
                <w:color w:val="FF6699"/>
              </w:rPr>
              <w:t>Keeping ourselves safe</w:t>
            </w:r>
            <w:r w:rsidRPr="00EA5C9E">
              <w:rPr>
                <w:rFonts w:ascii="Comic Sans MS" w:eastAsia="Lato-Light" w:hAnsi="Comic Sans MS" w:cstheme="minorHAnsi"/>
              </w:rPr>
              <w:t xml:space="preserve"> - Respond to stimuli about the people who look after us. Identify people who look after us and help us to</w:t>
            </w:r>
            <w:r>
              <w:rPr>
                <w:rFonts w:ascii="Comic Sans MS" w:eastAsia="Lato-Light" w:hAnsi="Comic Sans MS" w:cstheme="minorHAnsi"/>
              </w:rPr>
              <w:t xml:space="preserve"> </w:t>
            </w:r>
            <w:r w:rsidRPr="00EA5C9E">
              <w:rPr>
                <w:rFonts w:ascii="Comic Sans MS" w:eastAsia="Lato-Light" w:hAnsi="Comic Sans MS" w:cstheme="minorHAnsi"/>
              </w:rPr>
              <w:t>take care of ourselves.</w:t>
            </w:r>
          </w:p>
          <w:p w14:paraId="77CEE8DA" w14:textId="4E374926" w:rsidR="00EA5C9E" w:rsidRDefault="00EA5C9E" w:rsidP="00EA5C9E">
            <w:pPr>
              <w:pStyle w:val="ListParagraph"/>
              <w:numPr>
                <w:ilvl w:val="0"/>
                <w:numId w:val="15"/>
              </w:numPr>
              <w:autoSpaceDE w:val="0"/>
              <w:autoSpaceDN w:val="0"/>
              <w:adjustRightInd w:val="0"/>
              <w:spacing w:after="0" w:line="240" w:lineRule="auto"/>
              <w:rPr>
                <w:rFonts w:ascii="Comic Sans MS" w:eastAsia="Lato-Light" w:hAnsi="Comic Sans MS" w:cstheme="minorHAnsi"/>
              </w:rPr>
            </w:pPr>
            <w:r w:rsidRPr="00EA5C9E">
              <w:rPr>
                <w:rFonts w:ascii="Comic Sans MS" w:eastAsia="Lato-Light" w:hAnsi="Comic Sans MS" w:cstheme="minorHAnsi"/>
                <w:b/>
                <w:bCs/>
                <w:color w:val="FF6699"/>
              </w:rPr>
              <w:t>Keeping safe</w:t>
            </w:r>
            <w:r w:rsidRPr="00EA5C9E">
              <w:rPr>
                <w:rFonts w:ascii="Comic Sans MS" w:eastAsia="Lato-Light" w:hAnsi="Comic Sans MS" w:cstheme="minorHAnsi"/>
                <w:color w:val="FF6699"/>
              </w:rPr>
              <w:t xml:space="preserve"> </w:t>
            </w:r>
            <w:r>
              <w:rPr>
                <w:rFonts w:ascii="Comic Sans MS" w:eastAsia="Lato-Light" w:hAnsi="Comic Sans MS" w:cstheme="minorHAnsi"/>
              </w:rPr>
              <w:t xml:space="preserve">- </w:t>
            </w:r>
            <w:r w:rsidRPr="00EA5C9E">
              <w:rPr>
                <w:rFonts w:ascii="Comic Sans MS" w:eastAsia="Lato-Light" w:hAnsi="Comic Sans MS" w:cstheme="minorHAnsi"/>
              </w:rPr>
              <w:t>Respond to stimuli about keeping physically safe. Respond with curiosity to stimuli about the adults who are responsible for keeping us safe. Describe some simple ways we can help keep ourselves physically safe in school</w:t>
            </w:r>
          </w:p>
          <w:p w14:paraId="39FE1A16" w14:textId="746413B6" w:rsidR="00EA5C9E" w:rsidRPr="00EA5C9E" w:rsidRDefault="00EA5C9E" w:rsidP="00EA5C9E">
            <w:pPr>
              <w:pStyle w:val="ListParagraph"/>
              <w:numPr>
                <w:ilvl w:val="0"/>
                <w:numId w:val="15"/>
              </w:numPr>
              <w:autoSpaceDE w:val="0"/>
              <w:autoSpaceDN w:val="0"/>
              <w:adjustRightInd w:val="0"/>
              <w:spacing w:after="0" w:line="240" w:lineRule="auto"/>
              <w:rPr>
                <w:rFonts w:ascii="Comic Sans MS" w:eastAsia="Lato-Light" w:hAnsi="Comic Sans MS" w:cstheme="minorHAnsi"/>
              </w:rPr>
            </w:pPr>
            <w:r w:rsidRPr="00EA5C9E">
              <w:rPr>
                <w:rFonts w:ascii="Comic Sans MS" w:eastAsia="Lato-Light" w:hAnsi="Comic Sans MS" w:cstheme="minorHAnsi"/>
                <w:b/>
                <w:bCs/>
                <w:color w:val="FF6699"/>
              </w:rPr>
              <w:t>Keeping safe online</w:t>
            </w:r>
            <w:r w:rsidRPr="00EA5C9E">
              <w:rPr>
                <w:rFonts w:ascii="Comic Sans MS" w:eastAsia="Lato-Light" w:hAnsi="Comic Sans MS" w:cstheme="minorHAnsi"/>
                <w:color w:val="FF6699"/>
              </w:rPr>
              <w:t xml:space="preserve"> </w:t>
            </w:r>
            <w:r w:rsidRPr="00EA5C9E">
              <w:rPr>
                <w:rFonts w:ascii="Comic Sans MS" w:eastAsia="Lato-Light" w:hAnsi="Comic Sans MS" w:cstheme="minorHAnsi"/>
              </w:rPr>
              <w:t>- Respond with curiosity to adult modelling of different ways that people communicate with each other.</w:t>
            </w:r>
            <w:r>
              <w:rPr>
                <w:rFonts w:ascii="Comic Sans MS" w:eastAsia="Lato-Light" w:hAnsi="Comic Sans MS" w:cstheme="minorHAnsi"/>
              </w:rPr>
              <w:t xml:space="preserve"> </w:t>
            </w:r>
            <w:r w:rsidRPr="00EA5C9E">
              <w:rPr>
                <w:rFonts w:ascii="Comic Sans MS" w:eastAsia="Lato-Light" w:hAnsi="Comic Sans MS" w:cstheme="minorHAnsi"/>
              </w:rPr>
              <w:t>Describe some ways that we use to communicate, including online.</w:t>
            </w:r>
          </w:p>
          <w:p w14:paraId="45AC1097" w14:textId="76961C77" w:rsidR="00EA5C9E" w:rsidRPr="00721669" w:rsidRDefault="00EA5C9E" w:rsidP="00EA5C9E">
            <w:pPr>
              <w:rPr>
                <w:rFonts w:ascii="Comic Sans MS" w:hAnsi="Comic Sans MS"/>
                <w:sz w:val="20"/>
                <w:szCs w:val="20"/>
              </w:rPr>
            </w:pPr>
          </w:p>
        </w:tc>
      </w:tr>
    </w:tbl>
    <w:p w14:paraId="68B5ED53" w14:textId="77777777" w:rsidR="00C46867" w:rsidRPr="00721669" w:rsidRDefault="00C46867">
      <w:pPr>
        <w:rPr>
          <w:rFonts w:ascii="Comic Sans MS" w:hAnsi="Comic Sans MS"/>
          <w:sz w:val="20"/>
          <w:szCs w:val="20"/>
        </w:rPr>
      </w:pPr>
    </w:p>
    <w:tbl>
      <w:tblPr>
        <w:tblStyle w:val="TableGrid"/>
        <w:tblW w:w="11662" w:type="dxa"/>
        <w:tblInd w:w="1367" w:type="dxa"/>
        <w:tblLayout w:type="fixed"/>
        <w:tblLook w:val="04A0" w:firstRow="1" w:lastRow="0" w:firstColumn="1" w:lastColumn="0" w:noHBand="0" w:noVBand="1"/>
      </w:tblPr>
      <w:tblGrid>
        <w:gridCol w:w="2165"/>
        <w:gridCol w:w="2410"/>
        <w:gridCol w:w="2268"/>
        <w:gridCol w:w="2409"/>
        <w:gridCol w:w="2410"/>
      </w:tblGrid>
      <w:tr w:rsidR="00761948" w:rsidRPr="00721669" w14:paraId="652E3752" w14:textId="422825FE" w:rsidTr="00761948">
        <w:trPr>
          <w:trHeight w:val="70"/>
        </w:trPr>
        <w:tc>
          <w:tcPr>
            <w:tcW w:w="2165" w:type="dxa"/>
            <w:shd w:val="clear" w:color="auto" w:fill="auto"/>
          </w:tcPr>
          <w:p w14:paraId="3650C9AA" w14:textId="473A3F40" w:rsidR="00761948" w:rsidRDefault="00761948" w:rsidP="0026630A">
            <w:pPr>
              <w:rPr>
                <w:rFonts w:ascii="Comic Sans MS" w:hAnsi="Comic Sans MS"/>
                <w:b/>
                <w:sz w:val="20"/>
                <w:szCs w:val="20"/>
                <w:u w:val="single"/>
              </w:rPr>
            </w:pPr>
            <w:r w:rsidRPr="00721669">
              <w:rPr>
                <w:rFonts w:ascii="Comic Sans MS" w:hAnsi="Comic Sans MS"/>
                <w:b/>
                <w:sz w:val="20"/>
                <w:szCs w:val="20"/>
                <w:u w:val="single"/>
              </w:rPr>
              <w:t xml:space="preserve">Lesson 1 </w:t>
            </w:r>
            <w:r>
              <w:rPr>
                <w:rFonts w:ascii="Comic Sans MS" w:hAnsi="Comic Sans MS"/>
                <w:b/>
                <w:sz w:val="20"/>
                <w:szCs w:val="20"/>
                <w:u w:val="single"/>
              </w:rPr>
              <w:t>– Wash Hands</w:t>
            </w:r>
          </w:p>
          <w:p w14:paraId="5821EF93" w14:textId="28F0C208" w:rsidR="00761948" w:rsidRDefault="00761948" w:rsidP="0026630A">
            <w:pPr>
              <w:rPr>
                <w:rFonts w:ascii="Comic Sans MS" w:hAnsi="Comic Sans MS"/>
                <w:b/>
                <w:sz w:val="20"/>
                <w:szCs w:val="20"/>
                <w:u w:val="single"/>
              </w:rPr>
            </w:pPr>
          </w:p>
          <w:p w14:paraId="37506866" w14:textId="10233ACA" w:rsidR="00761948" w:rsidRPr="004F13EE" w:rsidRDefault="00761948" w:rsidP="0026630A">
            <w:pPr>
              <w:rPr>
                <w:rFonts w:ascii="Comic Sans MS" w:hAnsi="Comic Sans MS"/>
                <w:bCs/>
                <w:sz w:val="12"/>
                <w:szCs w:val="12"/>
              </w:rPr>
            </w:pPr>
            <w:r w:rsidRPr="004F13EE">
              <w:rPr>
                <w:rFonts w:ascii="Comic Sans MS" w:hAnsi="Comic Sans MS"/>
                <w:bCs/>
                <w:sz w:val="20"/>
                <w:szCs w:val="20"/>
              </w:rPr>
              <w:t>Lesson Introduction</w:t>
            </w:r>
            <w:r>
              <w:rPr>
                <w:rFonts w:ascii="Comic Sans MS" w:hAnsi="Comic Sans MS"/>
                <w:bCs/>
                <w:sz w:val="20"/>
                <w:szCs w:val="20"/>
              </w:rPr>
              <w:t xml:space="preserve">: </w:t>
            </w:r>
            <w:hyperlink r:id="rId8" w:history="1">
              <w:r w:rsidRPr="004F13EE">
                <w:rPr>
                  <w:rStyle w:val="Hyperlink"/>
                  <w:rFonts w:ascii="Comic Sans MS" w:hAnsi="Comic Sans MS"/>
                  <w:bCs/>
                  <w:sz w:val="12"/>
                  <w:szCs w:val="12"/>
                </w:rPr>
                <w:t>https://www.youtube.com/watch?v=2uOqhSOry0I</w:t>
              </w:r>
            </w:hyperlink>
          </w:p>
          <w:p w14:paraId="4BF30AC8" w14:textId="77777777" w:rsidR="00761948" w:rsidRPr="004F13EE" w:rsidRDefault="00761948" w:rsidP="0026630A">
            <w:pPr>
              <w:rPr>
                <w:rFonts w:ascii="Comic Sans MS" w:hAnsi="Comic Sans MS"/>
                <w:bCs/>
                <w:sz w:val="20"/>
                <w:szCs w:val="20"/>
              </w:rPr>
            </w:pPr>
          </w:p>
          <w:p w14:paraId="61453325" w14:textId="5E63CD8C" w:rsidR="00761948" w:rsidRDefault="00761948" w:rsidP="0026630A">
            <w:pPr>
              <w:rPr>
                <w:rFonts w:ascii="Comic Sans MS" w:hAnsi="Comic Sans MS"/>
                <w:sz w:val="20"/>
                <w:szCs w:val="20"/>
              </w:rPr>
            </w:pPr>
            <w:r>
              <w:rPr>
                <w:rFonts w:ascii="Comic Sans MS" w:hAnsi="Comic Sans MS"/>
                <w:sz w:val="20"/>
                <w:szCs w:val="20"/>
              </w:rPr>
              <w:t xml:space="preserve">Germ Bucket Time – </w:t>
            </w:r>
          </w:p>
          <w:p w14:paraId="77A10342" w14:textId="62DE49EC" w:rsidR="00761948" w:rsidRDefault="00761948" w:rsidP="0026630A">
            <w:pPr>
              <w:rPr>
                <w:rFonts w:ascii="Comic Sans MS" w:hAnsi="Comic Sans MS"/>
                <w:sz w:val="20"/>
                <w:szCs w:val="20"/>
              </w:rPr>
            </w:pPr>
            <w:r>
              <w:rPr>
                <w:rFonts w:ascii="Comic Sans MS" w:hAnsi="Comic Sans MS"/>
                <w:sz w:val="20"/>
                <w:szCs w:val="20"/>
              </w:rPr>
              <w:t xml:space="preserve">Tray filled with water. Add pepper into the water to be germs. Dip finger into soap, put into water and the ‘germs’ will move away! </w:t>
            </w:r>
          </w:p>
          <w:p w14:paraId="04C6DF0C" w14:textId="5C678096" w:rsidR="00761948" w:rsidRDefault="00761948" w:rsidP="0026630A">
            <w:pPr>
              <w:rPr>
                <w:rFonts w:ascii="Comic Sans MS" w:hAnsi="Comic Sans MS"/>
                <w:sz w:val="20"/>
                <w:szCs w:val="20"/>
              </w:rPr>
            </w:pPr>
          </w:p>
          <w:p w14:paraId="09BCE14C" w14:textId="3181D884" w:rsidR="00761948" w:rsidRPr="004F13EE" w:rsidRDefault="00761948" w:rsidP="0026630A">
            <w:pPr>
              <w:rPr>
                <w:rFonts w:ascii="Comic Sans MS" w:hAnsi="Comic Sans MS"/>
                <w:color w:val="FF6699"/>
                <w:sz w:val="20"/>
                <w:szCs w:val="20"/>
              </w:rPr>
            </w:pPr>
            <w:r w:rsidRPr="004F13EE">
              <w:rPr>
                <w:rFonts w:ascii="Comic Sans MS" w:hAnsi="Comic Sans MS"/>
                <w:color w:val="FF6699"/>
                <w:sz w:val="20"/>
                <w:szCs w:val="20"/>
              </w:rPr>
              <w:t>Activity:</w:t>
            </w:r>
          </w:p>
          <w:p w14:paraId="5D5C1465" w14:textId="75730237" w:rsidR="00761948" w:rsidRDefault="00761948" w:rsidP="0026630A">
            <w:pPr>
              <w:rPr>
                <w:rFonts w:ascii="Comic Sans MS" w:hAnsi="Comic Sans MS"/>
                <w:sz w:val="20"/>
                <w:szCs w:val="20"/>
              </w:rPr>
            </w:pPr>
            <w:r>
              <w:rPr>
                <w:rFonts w:ascii="Comic Sans MS" w:hAnsi="Comic Sans MS"/>
                <w:sz w:val="20"/>
                <w:szCs w:val="20"/>
              </w:rPr>
              <w:t xml:space="preserve">Children to practice handwashing using </w:t>
            </w:r>
            <w:r>
              <w:rPr>
                <w:rFonts w:ascii="Comic Sans MS" w:hAnsi="Comic Sans MS"/>
                <w:sz w:val="20"/>
                <w:szCs w:val="20"/>
              </w:rPr>
              <w:lastRenderedPageBreak/>
              <w:t xml:space="preserve">soap around the group table. </w:t>
            </w:r>
          </w:p>
          <w:p w14:paraId="5828EF31" w14:textId="6831E800" w:rsidR="00761948" w:rsidRDefault="00761948" w:rsidP="0026630A">
            <w:pPr>
              <w:rPr>
                <w:rFonts w:ascii="Comic Sans MS" w:hAnsi="Comic Sans MS"/>
                <w:sz w:val="20"/>
                <w:szCs w:val="20"/>
              </w:rPr>
            </w:pPr>
            <w:r>
              <w:rPr>
                <w:rFonts w:ascii="Comic Sans MS" w:hAnsi="Comic Sans MS"/>
                <w:sz w:val="20"/>
                <w:szCs w:val="20"/>
              </w:rPr>
              <w:t xml:space="preserve">‘We keep safe by washing our hands’. Children to have the option of 2 symbols to say what keeps us safe. </w:t>
            </w:r>
          </w:p>
          <w:p w14:paraId="3DF63154" w14:textId="1781FB66" w:rsidR="00761948" w:rsidRDefault="00761948" w:rsidP="0026630A">
            <w:pPr>
              <w:rPr>
                <w:rFonts w:ascii="Comic Sans MS" w:hAnsi="Comic Sans MS"/>
                <w:sz w:val="20"/>
                <w:szCs w:val="20"/>
              </w:rPr>
            </w:pPr>
          </w:p>
          <w:p w14:paraId="7096400F" w14:textId="4B2122A7" w:rsidR="00761948" w:rsidRPr="004F13EE" w:rsidRDefault="00761948" w:rsidP="0026630A">
            <w:pPr>
              <w:rPr>
                <w:rFonts w:ascii="Comic Sans MS" w:hAnsi="Comic Sans MS"/>
                <w:i/>
                <w:iCs/>
                <w:sz w:val="20"/>
                <w:szCs w:val="20"/>
              </w:rPr>
            </w:pPr>
            <w:r w:rsidRPr="004F13EE">
              <w:rPr>
                <w:rFonts w:ascii="Comic Sans MS" w:hAnsi="Comic Sans MS"/>
                <w:i/>
                <w:iCs/>
                <w:sz w:val="20"/>
                <w:szCs w:val="20"/>
              </w:rPr>
              <w:t xml:space="preserve">Children to create a </w:t>
            </w:r>
            <w:proofErr w:type="spellStart"/>
            <w:r w:rsidRPr="004F13EE">
              <w:rPr>
                <w:rFonts w:ascii="Comic Sans MS" w:hAnsi="Comic Sans MS"/>
                <w:i/>
                <w:iCs/>
                <w:sz w:val="20"/>
                <w:szCs w:val="20"/>
              </w:rPr>
              <w:t>mindmap</w:t>
            </w:r>
            <w:proofErr w:type="spellEnd"/>
            <w:r w:rsidRPr="004F13EE">
              <w:rPr>
                <w:rFonts w:ascii="Comic Sans MS" w:hAnsi="Comic Sans MS"/>
                <w:i/>
                <w:iCs/>
                <w:sz w:val="20"/>
                <w:szCs w:val="20"/>
              </w:rPr>
              <w:t xml:space="preserve"> of all the things that keep us safe; this will be a running document for the whole half term. </w:t>
            </w:r>
          </w:p>
          <w:p w14:paraId="7BB3A2CD" w14:textId="74D55D7A" w:rsidR="00761948" w:rsidRPr="00470DE7" w:rsidRDefault="00761948" w:rsidP="00307376">
            <w:pPr>
              <w:rPr>
                <w:rFonts w:ascii="Comic Sans MS" w:hAnsi="Comic Sans MS"/>
                <w:sz w:val="20"/>
                <w:szCs w:val="20"/>
              </w:rPr>
            </w:pPr>
          </w:p>
        </w:tc>
        <w:tc>
          <w:tcPr>
            <w:tcW w:w="2410" w:type="dxa"/>
            <w:shd w:val="clear" w:color="auto" w:fill="auto"/>
          </w:tcPr>
          <w:p w14:paraId="373B21BB" w14:textId="51B9546F" w:rsidR="00761948" w:rsidRDefault="00761948" w:rsidP="004F13EE">
            <w:pPr>
              <w:rPr>
                <w:rFonts w:ascii="Comic Sans MS" w:hAnsi="Comic Sans MS"/>
                <w:b/>
                <w:sz w:val="20"/>
                <w:szCs w:val="20"/>
                <w:u w:val="single"/>
              </w:rPr>
            </w:pPr>
            <w:r w:rsidRPr="00721669">
              <w:rPr>
                <w:rFonts w:ascii="Comic Sans MS" w:hAnsi="Comic Sans MS"/>
                <w:b/>
                <w:sz w:val="20"/>
                <w:szCs w:val="20"/>
                <w:u w:val="single"/>
              </w:rPr>
              <w:lastRenderedPageBreak/>
              <w:t xml:space="preserve">Lesson 2 </w:t>
            </w:r>
            <w:r>
              <w:rPr>
                <w:rFonts w:ascii="Comic Sans MS" w:hAnsi="Comic Sans MS"/>
                <w:b/>
                <w:sz w:val="20"/>
                <w:szCs w:val="20"/>
                <w:u w:val="single"/>
              </w:rPr>
              <w:t>- Tissues</w:t>
            </w:r>
          </w:p>
          <w:p w14:paraId="0E1B8B7B" w14:textId="77777777" w:rsidR="00761948" w:rsidRDefault="00761948" w:rsidP="0026630A">
            <w:pPr>
              <w:rPr>
                <w:rFonts w:ascii="Comic Sans MS" w:hAnsi="Comic Sans MS"/>
                <w:sz w:val="20"/>
                <w:szCs w:val="20"/>
              </w:rPr>
            </w:pPr>
          </w:p>
          <w:p w14:paraId="7E528518" w14:textId="77777777" w:rsidR="00761948" w:rsidRDefault="00761948" w:rsidP="004F13EE">
            <w:pPr>
              <w:rPr>
                <w:rFonts w:ascii="Comic Sans MS" w:hAnsi="Comic Sans MS"/>
                <w:bCs/>
                <w:sz w:val="20"/>
                <w:szCs w:val="20"/>
              </w:rPr>
            </w:pPr>
            <w:r w:rsidRPr="004F13EE">
              <w:rPr>
                <w:rFonts w:ascii="Comic Sans MS" w:hAnsi="Comic Sans MS"/>
                <w:bCs/>
                <w:sz w:val="20"/>
                <w:szCs w:val="20"/>
              </w:rPr>
              <w:t>Lesson Introduction</w:t>
            </w:r>
            <w:r>
              <w:rPr>
                <w:rFonts w:ascii="Comic Sans MS" w:hAnsi="Comic Sans MS"/>
                <w:bCs/>
                <w:sz w:val="20"/>
                <w:szCs w:val="20"/>
              </w:rPr>
              <w:t>:</w:t>
            </w:r>
          </w:p>
          <w:p w14:paraId="4C55CF6C" w14:textId="44C35BA0" w:rsidR="00761948" w:rsidRDefault="0004552C" w:rsidP="004F13EE">
            <w:pPr>
              <w:rPr>
                <w:rFonts w:ascii="Comic Sans MS" w:hAnsi="Comic Sans MS"/>
                <w:bCs/>
                <w:sz w:val="12"/>
                <w:szCs w:val="12"/>
              </w:rPr>
            </w:pPr>
            <w:hyperlink r:id="rId9" w:history="1">
              <w:r w:rsidR="00761948" w:rsidRPr="00F059A9">
                <w:rPr>
                  <w:rStyle w:val="Hyperlink"/>
                  <w:rFonts w:ascii="Comic Sans MS" w:hAnsi="Comic Sans MS"/>
                  <w:bCs/>
                  <w:sz w:val="12"/>
                  <w:szCs w:val="12"/>
                </w:rPr>
                <w:t>https://www.youtube.com/watch?v=S9BPBkWHYVs</w:t>
              </w:r>
            </w:hyperlink>
          </w:p>
          <w:p w14:paraId="0A3BCD1D" w14:textId="77777777" w:rsidR="00761948" w:rsidRDefault="00761948" w:rsidP="004F13EE">
            <w:pPr>
              <w:rPr>
                <w:rFonts w:ascii="Comic Sans MS" w:hAnsi="Comic Sans MS"/>
                <w:bCs/>
                <w:sz w:val="12"/>
                <w:szCs w:val="12"/>
              </w:rPr>
            </w:pPr>
          </w:p>
          <w:p w14:paraId="15B36F6F" w14:textId="2210201D" w:rsidR="00761948" w:rsidRDefault="00761948" w:rsidP="004F13EE">
            <w:pPr>
              <w:rPr>
                <w:rFonts w:ascii="Comic Sans MS" w:hAnsi="Comic Sans MS"/>
                <w:bCs/>
                <w:sz w:val="20"/>
                <w:szCs w:val="20"/>
              </w:rPr>
            </w:pPr>
            <w:r>
              <w:rPr>
                <w:rFonts w:ascii="Comic Sans MS" w:hAnsi="Comic Sans MS"/>
                <w:bCs/>
                <w:sz w:val="20"/>
                <w:szCs w:val="20"/>
              </w:rPr>
              <w:t xml:space="preserve">Sneezing Role Play – </w:t>
            </w:r>
          </w:p>
          <w:p w14:paraId="38134C31" w14:textId="77777777" w:rsidR="00761948" w:rsidRDefault="00761948" w:rsidP="004F13EE">
            <w:pPr>
              <w:rPr>
                <w:rFonts w:ascii="Comic Sans MS" w:hAnsi="Comic Sans MS"/>
                <w:bCs/>
                <w:sz w:val="20"/>
                <w:szCs w:val="20"/>
              </w:rPr>
            </w:pPr>
            <w:r>
              <w:rPr>
                <w:rFonts w:ascii="Comic Sans MS" w:hAnsi="Comic Sans MS"/>
                <w:bCs/>
                <w:sz w:val="20"/>
                <w:szCs w:val="20"/>
              </w:rPr>
              <w:t xml:space="preserve">Children to be sat around the group table. Pretend to sneeze (without a tissue) and spray the children with green water (use drops of food </w:t>
            </w:r>
            <w:proofErr w:type="spellStart"/>
            <w:r>
              <w:rPr>
                <w:rFonts w:ascii="Comic Sans MS" w:hAnsi="Comic Sans MS"/>
                <w:bCs/>
                <w:sz w:val="20"/>
                <w:szCs w:val="20"/>
              </w:rPr>
              <w:t>colouring</w:t>
            </w:r>
            <w:proofErr w:type="spellEnd"/>
            <w:r>
              <w:rPr>
                <w:rFonts w:ascii="Comic Sans MS" w:hAnsi="Comic Sans MS"/>
                <w:bCs/>
                <w:sz w:val="20"/>
                <w:szCs w:val="20"/>
              </w:rPr>
              <w:t xml:space="preserve">). Model to the children sneezing into a tissue. </w:t>
            </w:r>
          </w:p>
          <w:p w14:paraId="680180E8" w14:textId="77777777" w:rsidR="00761948" w:rsidRDefault="00761948" w:rsidP="004F13EE">
            <w:pPr>
              <w:rPr>
                <w:rFonts w:ascii="Comic Sans MS" w:hAnsi="Comic Sans MS"/>
                <w:bCs/>
                <w:sz w:val="20"/>
                <w:szCs w:val="20"/>
              </w:rPr>
            </w:pPr>
          </w:p>
          <w:p w14:paraId="0A8561AA" w14:textId="3A005AA6" w:rsidR="00761948" w:rsidRPr="00242561" w:rsidRDefault="00761948" w:rsidP="004F13EE">
            <w:pPr>
              <w:rPr>
                <w:rFonts w:ascii="Comic Sans MS" w:hAnsi="Comic Sans MS"/>
                <w:bCs/>
                <w:color w:val="FF6699"/>
                <w:sz w:val="20"/>
                <w:szCs w:val="20"/>
              </w:rPr>
            </w:pPr>
            <w:r w:rsidRPr="00242561">
              <w:rPr>
                <w:rFonts w:ascii="Comic Sans MS" w:hAnsi="Comic Sans MS"/>
                <w:bCs/>
                <w:color w:val="FF6699"/>
                <w:sz w:val="20"/>
                <w:szCs w:val="20"/>
              </w:rPr>
              <w:t xml:space="preserve">Activity: </w:t>
            </w:r>
          </w:p>
          <w:p w14:paraId="3AA26C5F" w14:textId="6181ECE1" w:rsidR="00761948" w:rsidRDefault="00761948" w:rsidP="004F13EE">
            <w:pPr>
              <w:rPr>
                <w:rFonts w:ascii="Comic Sans MS" w:hAnsi="Comic Sans MS"/>
                <w:bCs/>
                <w:sz w:val="20"/>
                <w:szCs w:val="20"/>
              </w:rPr>
            </w:pPr>
            <w:r>
              <w:rPr>
                <w:rFonts w:ascii="Comic Sans MS" w:hAnsi="Comic Sans MS"/>
                <w:bCs/>
                <w:sz w:val="20"/>
                <w:szCs w:val="20"/>
              </w:rPr>
              <w:t xml:space="preserve">Children to practice blowing their nose into a tissue around the group table. </w:t>
            </w:r>
          </w:p>
          <w:p w14:paraId="50694EDA" w14:textId="0382D6D1" w:rsidR="00761948" w:rsidRDefault="00761948" w:rsidP="004F13EE">
            <w:pPr>
              <w:rPr>
                <w:rFonts w:ascii="Comic Sans MS" w:hAnsi="Comic Sans MS"/>
                <w:bCs/>
                <w:sz w:val="20"/>
                <w:szCs w:val="20"/>
              </w:rPr>
            </w:pPr>
            <w:r>
              <w:rPr>
                <w:rFonts w:ascii="Comic Sans MS" w:hAnsi="Comic Sans MS"/>
                <w:bCs/>
                <w:sz w:val="20"/>
                <w:szCs w:val="20"/>
              </w:rPr>
              <w:lastRenderedPageBreak/>
              <w:t xml:space="preserve">‘We keep safe by using a tissue’. Add the symbol onto the children’s’ </w:t>
            </w:r>
            <w:proofErr w:type="spellStart"/>
            <w:r>
              <w:rPr>
                <w:rFonts w:ascii="Comic Sans MS" w:hAnsi="Comic Sans MS"/>
                <w:bCs/>
                <w:sz w:val="20"/>
                <w:szCs w:val="20"/>
              </w:rPr>
              <w:t>mindmaps</w:t>
            </w:r>
            <w:proofErr w:type="spellEnd"/>
            <w:r>
              <w:rPr>
                <w:rFonts w:ascii="Comic Sans MS" w:hAnsi="Comic Sans MS"/>
                <w:bCs/>
                <w:sz w:val="20"/>
                <w:szCs w:val="20"/>
              </w:rPr>
              <w:t xml:space="preserve">. </w:t>
            </w:r>
          </w:p>
          <w:p w14:paraId="013EA224" w14:textId="74CA289F" w:rsidR="00761948" w:rsidRPr="00242561" w:rsidRDefault="00761948" w:rsidP="004F13EE">
            <w:pPr>
              <w:rPr>
                <w:rFonts w:ascii="Comic Sans MS" w:hAnsi="Comic Sans MS"/>
                <w:bCs/>
                <w:sz w:val="20"/>
                <w:szCs w:val="20"/>
              </w:rPr>
            </w:pPr>
          </w:p>
        </w:tc>
        <w:tc>
          <w:tcPr>
            <w:tcW w:w="2268" w:type="dxa"/>
            <w:shd w:val="clear" w:color="auto" w:fill="auto"/>
          </w:tcPr>
          <w:p w14:paraId="6E88E5A5" w14:textId="75260BBF" w:rsidR="00761948" w:rsidRDefault="00761948" w:rsidP="00242561">
            <w:pPr>
              <w:rPr>
                <w:rFonts w:ascii="Comic Sans MS" w:hAnsi="Comic Sans MS"/>
                <w:b/>
                <w:sz w:val="20"/>
                <w:szCs w:val="20"/>
                <w:u w:val="single"/>
              </w:rPr>
            </w:pPr>
            <w:r w:rsidRPr="00721669">
              <w:rPr>
                <w:rFonts w:ascii="Comic Sans MS" w:hAnsi="Comic Sans MS"/>
                <w:b/>
                <w:sz w:val="20"/>
                <w:szCs w:val="20"/>
                <w:u w:val="single"/>
              </w:rPr>
              <w:lastRenderedPageBreak/>
              <w:t xml:space="preserve">Lesson </w:t>
            </w:r>
            <w:r>
              <w:rPr>
                <w:rFonts w:ascii="Comic Sans MS" w:hAnsi="Comic Sans MS"/>
                <w:b/>
                <w:sz w:val="20"/>
                <w:szCs w:val="20"/>
                <w:u w:val="single"/>
              </w:rPr>
              <w:t>3 – Rules</w:t>
            </w:r>
          </w:p>
          <w:p w14:paraId="4F9D838A" w14:textId="68CC275D" w:rsidR="00761948" w:rsidRDefault="00761948" w:rsidP="00242561">
            <w:pPr>
              <w:rPr>
                <w:rFonts w:ascii="Comic Sans MS" w:hAnsi="Comic Sans MS"/>
                <w:b/>
                <w:sz w:val="20"/>
                <w:szCs w:val="20"/>
                <w:u w:val="single"/>
              </w:rPr>
            </w:pPr>
          </w:p>
          <w:p w14:paraId="7B0EF9A4" w14:textId="2B4383E3" w:rsidR="00761948" w:rsidRPr="00991038" w:rsidRDefault="00761948" w:rsidP="00242561">
            <w:pPr>
              <w:rPr>
                <w:rFonts w:ascii="Comic Sans MS" w:hAnsi="Comic Sans MS"/>
                <w:bCs/>
                <w:sz w:val="20"/>
                <w:szCs w:val="20"/>
              </w:rPr>
            </w:pPr>
            <w:r>
              <w:rPr>
                <w:rFonts w:ascii="Comic Sans MS" w:hAnsi="Comic Sans MS"/>
                <w:bCs/>
                <w:sz w:val="20"/>
                <w:szCs w:val="20"/>
              </w:rPr>
              <w:t>Lesson Introduction:</w:t>
            </w:r>
          </w:p>
          <w:p w14:paraId="1E676103" w14:textId="0EB53573" w:rsidR="00761948" w:rsidRDefault="0004552C" w:rsidP="00242561">
            <w:pPr>
              <w:rPr>
                <w:rFonts w:ascii="Comic Sans MS" w:hAnsi="Comic Sans MS"/>
                <w:bCs/>
                <w:sz w:val="12"/>
                <w:szCs w:val="12"/>
              </w:rPr>
            </w:pPr>
            <w:hyperlink r:id="rId10" w:history="1">
              <w:r w:rsidR="00761948" w:rsidRPr="00F059A9">
                <w:rPr>
                  <w:rStyle w:val="Hyperlink"/>
                  <w:rFonts w:ascii="Comic Sans MS" w:hAnsi="Comic Sans MS"/>
                  <w:bCs/>
                  <w:sz w:val="12"/>
                  <w:szCs w:val="12"/>
                </w:rPr>
                <w:t>https://www.youtube.com/watch?v=iQxK-Ah7has</w:t>
              </w:r>
            </w:hyperlink>
          </w:p>
          <w:p w14:paraId="3392E766" w14:textId="2F4D4655" w:rsidR="00761948" w:rsidRDefault="00761948" w:rsidP="00242561">
            <w:pPr>
              <w:rPr>
                <w:rFonts w:ascii="Comic Sans MS" w:hAnsi="Comic Sans MS"/>
                <w:bCs/>
                <w:sz w:val="12"/>
                <w:szCs w:val="12"/>
              </w:rPr>
            </w:pPr>
          </w:p>
          <w:p w14:paraId="42900086" w14:textId="468E272D" w:rsidR="00761948" w:rsidRDefault="00761948" w:rsidP="00242561">
            <w:pPr>
              <w:rPr>
                <w:rFonts w:ascii="Comic Sans MS" w:hAnsi="Comic Sans MS"/>
                <w:bCs/>
                <w:sz w:val="20"/>
                <w:szCs w:val="20"/>
              </w:rPr>
            </w:pPr>
            <w:r>
              <w:rPr>
                <w:rFonts w:ascii="Comic Sans MS" w:hAnsi="Comic Sans MS"/>
                <w:bCs/>
                <w:sz w:val="20"/>
                <w:szCs w:val="20"/>
              </w:rPr>
              <w:t>Springfield School Rules – ‘Kind hands, kind feet, kind words’. Go through the school rules with the children. Add a sign to the rules e.g. kind hands – wave your hands etc. Can the children copy?</w:t>
            </w:r>
          </w:p>
          <w:p w14:paraId="5681C2E3" w14:textId="4B1E5AA0" w:rsidR="00761948" w:rsidRDefault="00761948" w:rsidP="00242561">
            <w:pPr>
              <w:rPr>
                <w:rFonts w:ascii="Comic Sans MS" w:hAnsi="Comic Sans MS"/>
                <w:bCs/>
                <w:sz w:val="20"/>
                <w:szCs w:val="20"/>
              </w:rPr>
            </w:pPr>
          </w:p>
          <w:p w14:paraId="668795FF" w14:textId="4AD34C45" w:rsidR="00761948" w:rsidRPr="00991038" w:rsidRDefault="00761948" w:rsidP="00242561">
            <w:pPr>
              <w:rPr>
                <w:rFonts w:ascii="Comic Sans MS" w:hAnsi="Comic Sans MS"/>
                <w:bCs/>
                <w:color w:val="FF6699"/>
                <w:sz w:val="20"/>
                <w:szCs w:val="20"/>
              </w:rPr>
            </w:pPr>
            <w:r w:rsidRPr="00991038">
              <w:rPr>
                <w:rFonts w:ascii="Comic Sans MS" w:hAnsi="Comic Sans MS"/>
                <w:bCs/>
                <w:color w:val="FF6699"/>
                <w:sz w:val="20"/>
                <w:szCs w:val="20"/>
              </w:rPr>
              <w:t>Activity:</w:t>
            </w:r>
          </w:p>
          <w:p w14:paraId="20DE1931" w14:textId="537B6182" w:rsidR="00761948" w:rsidRDefault="00761948" w:rsidP="00242561">
            <w:pPr>
              <w:rPr>
                <w:rFonts w:ascii="Comic Sans MS" w:hAnsi="Comic Sans MS"/>
                <w:bCs/>
                <w:sz w:val="20"/>
                <w:szCs w:val="20"/>
              </w:rPr>
            </w:pPr>
            <w:r>
              <w:rPr>
                <w:rFonts w:ascii="Comic Sans MS" w:hAnsi="Comic Sans MS"/>
                <w:bCs/>
                <w:sz w:val="20"/>
                <w:szCs w:val="20"/>
              </w:rPr>
              <w:t xml:space="preserve">Children to have a Springfield logo, add handprints and footprints around the </w:t>
            </w:r>
            <w:r>
              <w:rPr>
                <w:rFonts w:ascii="Comic Sans MS" w:hAnsi="Comic Sans MS"/>
                <w:bCs/>
                <w:sz w:val="20"/>
                <w:szCs w:val="20"/>
              </w:rPr>
              <w:lastRenderedPageBreak/>
              <w:t xml:space="preserve">outside to resemble kind hands and kind feet. Add a picture of a mouth to the picture. </w:t>
            </w:r>
          </w:p>
          <w:p w14:paraId="3F589956" w14:textId="44FF3B4E" w:rsidR="00761948" w:rsidRDefault="00761948" w:rsidP="00242561">
            <w:pPr>
              <w:rPr>
                <w:rFonts w:ascii="Comic Sans MS" w:hAnsi="Comic Sans MS"/>
                <w:bCs/>
                <w:sz w:val="20"/>
                <w:szCs w:val="20"/>
              </w:rPr>
            </w:pPr>
          </w:p>
          <w:p w14:paraId="0E92E89F" w14:textId="3DCAFBB2" w:rsidR="00761948" w:rsidRPr="00991038" w:rsidRDefault="00761948" w:rsidP="00242561">
            <w:pPr>
              <w:rPr>
                <w:rFonts w:ascii="Comic Sans MS" w:hAnsi="Comic Sans MS"/>
                <w:bCs/>
                <w:sz w:val="20"/>
                <w:szCs w:val="20"/>
              </w:rPr>
            </w:pPr>
            <w:r>
              <w:rPr>
                <w:rFonts w:ascii="Comic Sans MS" w:hAnsi="Comic Sans MS"/>
                <w:bCs/>
                <w:sz w:val="20"/>
                <w:szCs w:val="20"/>
              </w:rPr>
              <w:t xml:space="preserve">Add the symbol ‘rules’ onto the children’s </w:t>
            </w:r>
            <w:proofErr w:type="spellStart"/>
            <w:r>
              <w:rPr>
                <w:rFonts w:ascii="Comic Sans MS" w:hAnsi="Comic Sans MS"/>
                <w:bCs/>
                <w:sz w:val="20"/>
                <w:szCs w:val="20"/>
              </w:rPr>
              <w:t>mindmaps</w:t>
            </w:r>
            <w:proofErr w:type="spellEnd"/>
            <w:r>
              <w:rPr>
                <w:rFonts w:ascii="Comic Sans MS" w:hAnsi="Comic Sans MS"/>
                <w:bCs/>
                <w:sz w:val="20"/>
                <w:szCs w:val="20"/>
              </w:rPr>
              <w:t>.</w:t>
            </w:r>
          </w:p>
          <w:p w14:paraId="43C83822" w14:textId="212A3ABA" w:rsidR="00761948" w:rsidRPr="00DA1AE0" w:rsidRDefault="00761948" w:rsidP="00242561">
            <w:pPr>
              <w:rPr>
                <w:rFonts w:ascii="Comic Sans MS" w:hAnsi="Comic Sans MS"/>
                <w:bCs/>
                <w:sz w:val="20"/>
                <w:szCs w:val="20"/>
              </w:rPr>
            </w:pPr>
          </w:p>
        </w:tc>
        <w:tc>
          <w:tcPr>
            <w:tcW w:w="2409" w:type="dxa"/>
            <w:shd w:val="clear" w:color="auto" w:fill="auto"/>
          </w:tcPr>
          <w:p w14:paraId="3B7182B3" w14:textId="6CE83756" w:rsidR="00761948" w:rsidRPr="00A161CB" w:rsidRDefault="00761948" w:rsidP="0026630A">
            <w:pPr>
              <w:rPr>
                <w:rFonts w:ascii="Comic Sans MS" w:hAnsi="Comic Sans MS"/>
                <w:b/>
                <w:sz w:val="20"/>
                <w:szCs w:val="20"/>
                <w:u w:val="single"/>
              </w:rPr>
            </w:pPr>
            <w:r w:rsidRPr="00721669">
              <w:rPr>
                <w:rFonts w:ascii="Comic Sans MS" w:hAnsi="Comic Sans MS"/>
                <w:b/>
                <w:sz w:val="20"/>
                <w:szCs w:val="20"/>
                <w:u w:val="single"/>
              </w:rPr>
              <w:lastRenderedPageBreak/>
              <w:t xml:space="preserve">Lesson </w:t>
            </w:r>
            <w:r>
              <w:rPr>
                <w:rFonts w:ascii="Comic Sans MS" w:hAnsi="Comic Sans MS"/>
                <w:b/>
                <w:sz w:val="20"/>
                <w:szCs w:val="20"/>
                <w:u w:val="single"/>
              </w:rPr>
              <w:t>4 – Zebra Crossing</w:t>
            </w:r>
          </w:p>
          <w:p w14:paraId="52C5A97E" w14:textId="77777777" w:rsidR="00761948" w:rsidRPr="00721669" w:rsidRDefault="00761948" w:rsidP="0026630A">
            <w:pPr>
              <w:rPr>
                <w:rFonts w:ascii="Comic Sans MS" w:hAnsi="Comic Sans MS"/>
                <w:sz w:val="20"/>
                <w:szCs w:val="20"/>
              </w:rPr>
            </w:pPr>
          </w:p>
          <w:p w14:paraId="04533D2E" w14:textId="77777777" w:rsidR="00761948" w:rsidRPr="0054432F" w:rsidRDefault="00761948" w:rsidP="00A161CB">
            <w:pPr>
              <w:rPr>
                <w:rFonts w:ascii="Comic Sans MS" w:hAnsi="Comic Sans MS"/>
                <w:bCs/>
                <w:sz w:val="20"/>
                <w:szCs w:val="20"/>
              </w:rPr>
            </w:pPr>
            <w:r w:rsidRPr="0054432F">
              <w:rPr>
                <w:rFonts w:ascii="Comic Sans MS" w:hAnsi="Comic Sans MS"/>
                <w:bCs/>
                <w:sz w:val="20"/>
                <w:szCs w:val="20"/>
              </w:rPr>
              <w:t>Lesson Introduction:</w:t>
            </w:r>
          </w:p>
          <w:p w14:paraId="085EC696" w14:textId="77777777" w:rsidR="00761948" w:rsidRDefault="0004552C" w:rsidP="00A161CB">
            <w:pPr>
              <w:rPr>
                <w:rFonts w:ascii="Comic Sans MS" w:hAnsi="Comic Sans MS"/>
                <w:bCs/>
                <w:sz w:val="12"/>
                <w:szCs w:val="12"/>
              </w:rPr>
            </w:pPr>
            <w:hyperlink r:id="rId11" w:history="1">
              <w:r w:rsidR="00761948" w:rsidRPr="00DA1AE0">
                <w:rPr>
                  <w:rStyle w:val="Hyperlink"/>
                  <w:rFonts w:ascii="Comic Sans MS" w:hAnsi="Comic Sans MS"/>
                  <w:bCs/>
                  <w:sz w:val="12"/>
                  <w:szCs w:val="12"/>
                  <w:u w:val="none"/>
                </w:rPr>
                <w:t>https://www.youtube.com/watch?v=zFCgiP7ZKk4</w:t>
              </w:r>
            </w:hyperlink>
            <w:r w:rsidR="00761948" w:rsidRPr="00DA1AE0">
              <w:rPr>
                <w:rFonts w:ascii="Comic Sans MS" w:hAnsi="Comic Sans MS"/>
                <w:bCs/>
                <w:sz w:val="12"/>
                <w:szCs w:val="12"/>
              </w:rPr>
              <w:t xml:space="preserve"> </w:t>
            </w:r>
          </w:p>
          <w:p w14:paraId="36F516CC" w14:textId="77777777" w:rsidR="00761948" w:rsidRDefault="00761948" w:rsidP="00A161CB">
            <w:pPr>
              <w:rPr>
                <w:rFonts w:ascii="Comic Sans MS" w:hAnsi="Comic Sans MS"/>
                <w:bCs/>
                <w:sz w:val="12"/>
                <w:szCs w:val="12"/>
              </w:rPr>
            </w:pPr>
          </w:p>
          <w:p w14:paraId="737873B0" w14:textId="77777777" w:rsidR="00761948" w:rsidRDefault="00761948" w:rsidP="00A161CB">
            <w:pPr>
              <w:rPr>
                <w:rFonts w:ascii="Comic Sans MS" w:hAnsi="Comic Sans MS"/>
                <w:bCs/>
                <w:sz w:val="20"/>
                <w:szCs w:val="20"/>
              </w:rPr>
            </w:pPr>
            <w:r>
              <w:rPr>
                <w:rFonts w:ascii="Comic Sans MS" w:hAnsi="Comic Sans MS"/>
                <w:bCs/>
                <w:sz w:val="20"/>
                <w:szCs w:val="20"/>
              </w:rPr>
              <w:t xml:space="preserve">Zebra Crossing – </w:t>
            </w:r>
          </w:p>
          <w:p w14:paraId="6EFB1022" w14:textId="77777777" w:rsidR="00761948" w:rsidRDefault="00761948" w:rsidP="00A161CB">
            <w:pPr>
              <w:rPr>
                <w:rFonts w:ascii="Comic Sans MS" w:hAnsi="Comic Sans MS"/>
                <w:bCs/>
                <w:sz w:val="20"/>
                <w:szCs w:val="20"/>
              </w:rPr>
            </w:pPr>
            <w:r>
              <w:rPr>
                <w:rFonts w:ascii="Comic Sans MS" w:hAnsi="Comic Sans MS"/>
                <w:bCs/>
                <w:sz w:val="20"/>
                <w:szCs w:val="20"/>
              </w:rPr>
              <w:t xml:space="preserve">Draw a zebra crossing with the children using paint rollers. Have a lollypop stick representing the lollypop lady. Model walking across the zebra crossing in a safe way using toy figures. </w:t>
            </w:r>
          </w:p>
          <w:p w14:paraId="30A6E974" w14:textId="77777777" w:rsidR="00761948" w:rsidRDefault="00761948" w:rsidP="00A161CB">
            <w:pPr>
              <w:rPr>
                <w:rFonts w:ascii="Comic Sans MS" w:hAnsi="Comic Sans MS"/>
                <w:bCs/>
                <w:sz w:val="20"/>
                <w:szCs w:val="20"/>
              </w:rPr>
            </w:pPr>
          </w:p>
          <w:p w14:paraId="0E56DFC9" w14:textId="77777777" w:rsidR="00761948" w:rsidRPr="00DA1AE0" w:rsidRDefault="00761948" w:rsidP="00A161CB">
            <w:pPr>
              <w:rPr>
                <w:rFonts w:ascii="Comic Sans MS" w:hAnsi="Comic Sans MS"/>
                <w:bCs/>
                <w:color w:val="FF6699"/>
                <w:sz w:val="20"/>
                <w:szCs w:val="20"/>
              </w:rPr>
            </w:pPr>
            <w:r w:rsidRPr="00DA1AE0">
              <w:rPr>
                <w:rFonts w:ascii="Comic Sans MS" w:hAnsi="Comic Sans MS"/>
                <w:bCs/>
                <w:color w:val="FF6699"/>
                <w:sz w:val="20"/>
                <w:szCs w:val="20"/>
              </w:rPr>
              <w:t>Activity:</w:t>
            </w:r>
          </w:p>
          <w:p w14:paraId="37F094E8" w14:textId="6C1BAF62" w:rsidR="00761948" w:rsidRPr="00721669" w:rsidRDefault="00761948" w:rsidP="0026630A">
            <w:pPr>
              <w:rPr>
                <w:rFonts w:ascii="Comic Sans MS" w:hAnsi="Comic Sans MS"/>
                <w:sz w:val="20"/>
                <w:szCs w:val="20"/>
              </w:rPr>
            </w:pPr>
            <w:r>
              <w:rPr>
                <w:rFonts w:ascii="Comic Sans MS" w:hAnsi="Comic Sans MS"/>
                <w:bCs/>
                <w:sz w:val="20"/>
                <w:szCs w:val="20"/>
              </w:rPr>
              <w:t xml:space="preserve">Children to practice using a zebra crossing. </w:t>
            </w:r>
            <w:r>
              <w:rPr>
                <w:rFonts w:ascii="Comic Sans MS" w:hAnsi="Comic Sans MS"/>
                <w:bCs/>
                <w:sz w:val="20"/>
                <w:szCs w:val="20"/>
              </w:rPr>
              <w:lastRenderedPageBreak/>
              <w:t xml:space="preserve">Set up the classroom with traffic lights and a zebra crossing. Practice waiting for the red light and then crossing the road. Add the symbol onto the children’s’ </w:t>
            </w:r>
            <w:proofErr w:type="spellStart"/>
            <w:r>
              <w:rPr>
                <w:rFonts w:ascii="Comic Sans MS" w:hAnsi="Comic Sans MS"/>
                <w:bCs/>
                <w:sz w:val="20"/>
                <w:szCs w:val="20"/>
              </w:rPr>
              <w:t>mindmaps</w:t>
            </w:r>
            <w:proofErr w:type="spellEnd"/>
            <w:r>
              <w:rPr>
                <w:rFonts w:ascii="Comic Sans MS" w:hAnsi="Comic Sans MS"/>
                <w:bCs/>
                <w:sz w:val="20"/>
                <w:szCs w:val="20"/>
              </w:rPr>
              <w:t>.</w:t>
            </w:r>
          </w:p>
        </w:tc>
        <w:tc>
          <w:tcPr>
            <w:tcW w:w="2410" w:type="dxa"/>
            <w:shd w:val="clear" w:color="auto" w:fill="auto"/>
          </w:tcPr>
          <w:p w14:paraId="1B71981E" w14:textId="5FFBCA4A" w:rsidR="00761948" w:rsidRDefault="00761948" w:rsidP="0026630A">
            <w:pPr>
              <w:rPr>
                <w:rFonts w:ascii="Comic Sans MS" w:hAnsi="Comic Sans MS"/>
                <w:sz w:val="20"/>
                <w:szCs w:val="20"/>
              </w:rPr>
            </w:pPr>
            <w:r>
              <w:rPr>
                <w:rFonts w:ascii="Comic Sans MS" w:hAnsi="Comic Sans MS"/>
                <w:b/>
                <w:sz w:val="20"/>
                <w:szCs w:val="20"/>
                <w:u w:val="single"/>
              </w:rPr>
              <w:lastRenderedPageBreak/>
              <w:t>Lesson 5 - Stranger Danger</w:t>
            </w:r>
          </w:p>
          <w:p w14:paraId="68985675" w14:textId="3739A870" w:rsidR="00761948" w:rsidRDefault="00761948" w:rsidP="0026630A">
            <w:pPr>
              <w:rPr>
                <w:rFonts w:ascii="Comic Sans MS" w:hAnsi="Comic Sans MS"/>
                <w:sz w:val="20"/>
                <w:szCs w:val="20"/>
              </w:rPr>
            </w:pPr>
          </w:p>
          <w:p w14:paraId="3B99FEB0" w14:textId="77777777" w:rsidR="00761948" w:rsidRPr="00DA1AE0" w:rsidRDefault="00761948" w:rsidP="007042A8">
            <w:pPr>
              <w:rPr>
                <w:rFonts w:ascii="Comic Sans MS" w:hAnsi="Comic Sans MS"/>
                <w:bCs/>
                <w:sz w:val="20"/>
                <w:szCs w:val="20"/>
              </w:rPr>
            </w:pPr>
            <w:r>
              <w:rPr>
                <w:rFonts w:ascii="Comic Sans MS" w:hAnsi="Comic Sans MS"/>
                <w:bCs/>
                <w:sz w:val="20"/>
                <w:szCs w:val="20"/>
              </w:rPr>
              <w:t xml:space="preserve">Lesson Introduction: </w:t>
            </w:r>
            <w:hyperlink r:id="rId12" w:history="1">
              <w:r w:rsidRPr="00DA1AE0">
                <w:rPr>
                  <w:rStyle w:val="Hyperlink"/>
                  <w:rFonts w:ascii="Comic Sans MS" w:hAnsi="Comic Sans MS"/>
                  <w:bCs/>
                  <w:sz w:val="12"/>
                  <w:szCs w:val="12"/>
                </w:rPr>
                <w:t>https://www.youtube.com/watch?v=92HCKfYakLU</w:t>
              </w:r>
            </w:hyperlink>
            <w:r w:rsidRPr="00DA1AE0">
              <w:rPr>
                <w:rFonts w:ascii="Comic Sans MS" w:hAnsi="Comic Sans MS"/>
                <w:bCs/>
                <w:sz w:val="12"/>
                <w:szCs w:val="12"/>
              </w:rPr>
              <w:t xml:space="preserve"> </w:t>
            </w:r>
          </w:p>
          <w:p w14:paraId="1DCC8B9E" w14:textId="77777777" w:rsidR="00761948" w:rsidRDefault="00761948" w:rsidP="007042A8">
            <w:pPr>
              <w:rPr>
                <w:rFonts w:ascii="Comic Sans MS" w:hAnsi="Comic Sans MS"/>
                <w:b/>
                <w:sz w:val="20"/>
                <w:szCs w:val="20"/>
                <w:u w:val="single"/>
              </w:rPr>
            </w:pPr>
          </w:p>
          <w:p w14:paraId="4B14F288" w14:textId="77777777" w:rsidR="00761948" w:rsidRDefault="00761948" w:rsidP="007042A8">
            <w:pPr>
              <w:rPr>
                <w:rFonts w:ascii="Comic Sans MS" w:hAnsi="Comic Sans MS"/>
                <w:sz w:val="20"/>
                <w:szCs w:val="20"/>
              </w:rPr>
            </w:pPr>
            <w:r>
              <w:rPr>
                <w:rFonts w:ascii="Comic Sans MS" w:hAnsi="Comic Sans MS"/>
                <w:sz w:val="20"/>
                <w:szCs w:val="20"/>
              </w:rPr>
              <w:t xml:space="preserve">Puppet Roleplay – </w:t>
            </w:r>
          </w:p>
          <w:p w14:paraId="7DA925D7" w14:textId="77777777" w:rsidR="00761948" w:rsidRDefault="00761948" w:rsidP="007042A8">
            <w:pPr>
              <w:rPr>
                <w:rFonts w:ascii="Comic Sans MS" w:hAnsi="Comic Sans MS"/>
                <w:sz w:val="20"/>
                <w:szCs w:val="20"/>
              </w:rPr>
            </w:pPr>
            <w:r>
              <w:rPr>
                <w:rFonts w:ascii="Comic Sans MS" w:hAnsi="Comic Sans MS"/>
                <w:sz w:val="20"/>
                <w:szCs w:val="20"/>
              </w:rPr>
              <w:t xml:space="preserve">Have a police puppet and a stranger puppet. Act out a stranger talking to you and then you going to the police. </w:t>
            </w:r>
          </w:p>
          <w:p w14:paraId="5D1DB286" w14:textId="77777777" w:rsidR="00761948" w:rsidRDefault="00761948" w:rsidP="007042A8">
            <w:pPr>
              <w:rPr>
                <w:rFonts w:ascii="Comic Sans MS" w:hAnsi="Comic Sans MS"/>
                <w:sz w:val="20"/>
                <w:szCs w:val="20"/>
              </w:rPr>
            </w:pPr>
          </w:p>
          <w:p w14:paraId="57569D9D" w14:textId="77777777" w:rsidR="00761948" w:rsidRPr="007042A8" w:rsidRDefault="00761948" w:rsidP="007042A8">
            <w:pPr>
              <w:rPr>
                <w:rFonts w:ascii="Comic Sans MS" w:hAnsi="Comic Sans MS"/>
                <w:color w:val="FF6699"/>
                <w:sz w:val="20"/>
                <w:szCs w:val="20"/>
              </w:rPr>
            </w:pPr>
            <w:r w:rsidRPr="007042A8">
              <w:rPr>
                <w:rFonts w:ascii="Comic Sans MS" w:hAnsi="Comic Sans MS"/>
                <w:color w:val="FF6699"/>
                <w:sz w:val="20"/>
                <w:szCs w:val="20"/>
              </w:rPr>
              <w:t>Activity:</w:t>
            </w:r>
          </w:p>
          <w:p w14:paraId="30E96F32" w14:textId="77777777" w:rsidR="00761948" w:rsidRDefault="00761948" w:rsidP="007042A8">
            <w:pPr>
              <w:rPr>
                <w:rFonts w:ascii="Comic Sans MS" w:hAnsi="Comic Sans MS"/>
                <w:sz w:val="20"/>
                <w:szCs w:val="20"/>
              </w:rPr>
            </w:pPr>
            <w:r>
              <w:rPr>
                <w:rFonts w:ascii="Comic Sans MS" w:hAnsi="Comic Sans MS"/>
                <w:sz w:val="20"/>
                <w:szCs w:val="20"/>
              </w:rPr>
              <w:t xml:space="preserve">Police Dress-Up: Allow the children to dress up in police uniform. </w:t>
            </w:r>
          </w:p>
          <w:p w14:paraId="49B29B29" w14:textId="77777777" w:rsidR="00761948" w:rsidRDefault="00761948" w:rsidP="007042A8">
            <w:pPr>
              <w:rPr>
                <w:rFonts w:ascii="Comic Sans MS" w:hAnsi="Comic Sans MS"/>
                <w:sz w:val="20"/>
                <w:szCs w:val="20"/>
              </w:rPr>
            </w:pPr>
            <w:r>
              <w:rPr>
                <w:rFonts w:ascii="Comic Sans MS" w:hAnsi="Comic Sans MS"/>
                <w:sz w:val="20"/>
                <w:szCs w:val="20"/>
              </w:rPr>
              <w:t xml:space="preserve">Allow the children to play with the puppets. </w:t>
            </w:r>
            <w:r>
              <w:rPr>
                <w:rFonts w:ascii="Comic Sans MS" w:hAnsi="Comic Sans MS"/>
                <w:bCs/>
                <w:sz w:val="20"/>
                <w:szCs w:val="20"/>
              </w:rPr>
              <w:t xml:space="preserve">Add the symbol, </w:t>
            </w:r>
            <w:r>
              <w:rPr>
                <w:rFonts w:ascii="Comic Sans MS" w:hAnsi="Comic Sans MS"/>
                <w:bCs/>
                <w:sz w:val="20"/>
                <w:szCs w:val="20"/>
              </w:rPr>
              <w:lastRenderedPageBreak/>
              <w:t xml:space="preserve">‘police’, onto the children’s’ </w:t>
            </w:r>
            <w:proofErr w:type="spellStart"/>
            <w:r>
              <w:rPr>
                <w:rFonts w:ascii="Comic Sans MS" w:hAnsi="Comic Sans MS"/>
                <w:bCs/>
                <w:sz w:val="20"/>
                <w:szCs w:val="20"/>
              </w:rPr>
              <w:t>mindmaps</w:t>
            </w:r>
            <w:proofErr w:type="spellEnd"/>
            <w:r>
              <w:rPr>
                <w:rFonts w:ascii="Comic Sans MS" w:hAnsi="Comic Sans MS"/>
                <w:bCs/>
                <w:sz w:val="20"/>
                <w:szCs w:val="20"/>
              </w:rPr>
              <w:t>.</w:t>
            </w:r>
          </w:p>
          <w:p w14:paraId="6B2E2AD6" w14:textId="63F73EBF" w:rsidR="00761948" w:rsidRPr="00721669" w:rsidRDefault="00761948" w:rsidP="007042A8">
            <w:pPr>
              <w:rPr>
                <w:rFonts w:ascii="Comic Sans MS" w:hAnsi="Comic Sans MS"/>
                <w:b/>
                <w:sz w:val="20"/>
                <w:szCs w:val="20"/>
                <w:u w:val="single"/>
              </w:rPr>
            </w:pPr>
          </w:p>
        </w:tc>
      </w:tr>
    </w:tbl>
    <w:p w14:paraId="0C86ABC4" w14:textId="0081363E" w:rsidR="00C46867" w:rsidRPr="00721669" w:rsidRDefault="00C46867">
      <w:pPr>
        <w:rPr>
          <w:rFonts w:ascii="Comic Sans MS" w:hAnsi="Comic Sans MS"/>
          <w:color w:val="00B050"/>
          <w:sz w:val="20"/>
          <w:szCs w:val="20"/>
        </w:rPr>
      </w:pPr>
    </w:p>
    <w:tbl>
      <w:tblPr>
        <w:tblStyle w:val="TableGrid"/>
        <w:tblW w:w="14940" w:type="dxa"/>
        <w:tblInd w:w="-185" w:type="dxa"/>
        <w:tblLook w:val="04A0" w:firstRow="1" w:lastRow="0" w:firstColumn="1" w:lastColumn="0" w:noHBand="0" w:noVBand="1"/>
      </w:tblPr>
      <w:tblGrid>
        <w:gridCol w:w="6984"/>
        <w:gridCol w:w="7956"/>
      </w:tblGrid>
      <w:tr w:rsidR="00C46867" w:rsidRPr="00721669" w14:paraId="45B762C8" w14:textId="77777777" w:rsidTr="00BA5A4C">
        <w:tc>
          <w:tcPr>
            <w:tcW w:w="6984" w:type="dxa"/>
            <w:shd w:val="clear" w:color="auto" w:fill="auto"/>
          </w:tcPr>
          <w:p w14:paraId="25782684"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7956" w:type="dxa"/>
            <w:shd w:val="clear" w:color="auto" w:fill="auto"/>
          </w:tcPr>
          <w:p w14:paraId="0D6A6528"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1B59E3CE" w14:textId="77777777" w:rsidTr="00BA5A4C">
        <w:tc>
          <w:tcPr>
            <w:tcW w:w="6984" w:type="dxa"/>
            <w:shd w:val="clear" w:color="auto" w:fill="auto"/>
          </w:tcPr>
          <w:p w14:paraId="6B81CEF2" w14:textId="77777777" w:rsidR="00C04961" w:rsidRDefault="00C04961" w:rsidP="00C04961">
            <w:pPr>
              <w:pStyle w:val="ListParagraph"/>
              <w:numPr>
                <w:ilvl w:val="0"/>
                <w:numId w:val="11"/>
              </w:numPr>
              <w:spacing w:after="160" w:line="259" w:lineRule="auto"/>
              <w:rPr>
                <w:rFonts w:ascii="Comic Sans MS" w:hAnsi="Comic Sans MS"/>
              </w:rPr>
            </w:pPr>
            <w:r w:rsidRPr="00C04961">
              <w:rPr>
                <w:rFonts w:ascii="Comic Sans MS" w:hAnsi="Comic Sans MS"/>
              </w:rPr>
              <w:t>See themselves as a valuable individual.</w:t>
            </w:r>
          </w:p>
          <w:p w14:paraId="116D40BB" w14:textId="77777777" w:rsidR="00C04961" w:rsidRDefault="00C04961" w:rsidP="00C04961">
            <w:pPr>
              <w:pStyle w:val="ListParagraph"/>
              <w:numPr>
                <w:ilvl w:val="0"/>
                <w:numId w:val="11"/>
              </w:numPr>
              <w:spacing w:after="160" w:line="259" w:lineRule="auto"/>
              <w:rPr>
                <w:rFonts w:ascii="Comic Sans MS" w:hAnsi="Comic Sans MS"/>
              </w:rPr>
            </w:pPr>
            <w:r w:rsidRPr="00C04961">
              <w:rPr>
                <w:rFonts w:ascii="Comic Sans MS" w:hAnsi="Comic Sans MS"/>
              </w:rPr>
              <w:t>Express their feelings and consider the feelings of others.</w:t>
            </w:r>
          </w:p>
          <w:p w14:paraId="639CD2A1" w14:textId="77777777" w:rsidR="00C04961" w:rsidRDefault="00C04961" w:rsidP="00C04961">
            <w:pPr>
              <w:pStyle w:val="ListParagraph"/>
              <w:numPr>
                <w:ilvl w:val="0"/>
                <w:numId w:val="11"/>
              </w:numPr>
              <w:spacing w:after="160" w:line="259" w:lineRule="auto"/>
              <w:rPr>
                <w:rFonts w:ascii="Comic Sans MS" w:hAnsi="Comic Sans MS"/>
              </w:rPr>
            </w:pPr>
            <w:r w:rsidRPr="00C04961">
              <w:rPr>
                <w:rFonts w:ascii="Comic Sans MS" w:hAnsi="Comic Sans MS"/>
              </w:rPr>
              <w:t>To identify and express my feeling</w:t>
            </w:r>
          </w:p>
          <w:p w14:paraId="20DCCA08" w14:textId="5CF2A47A" w:rsidR="0074754A" w:rsidRPr="00C04961" w:rsidRDefault="00C04961" w:rsidP="00C04961">
            <w:pPr>
              <w:pStyle w:val="ListParagraph"/>
              <w:numPr>
                <w:ilvl w:val="0"/>
                <w:numId w:val="11"/>
              </w:numPr>
              <w:spacing w:after="160" w:line="259" w:lineRule="auto"/>
              <w:rPr>
                <w:rFonts w:ascii="Comic Sans MS" w:hAnsi="Comic Sans MS"/>
              </w:rPr>
            </w:pPr>
            <w:r w:rsidRPr="00C04961">
              <w:rPr>
                <w:rFonts w:ascii="Comic Sans MS" w:hAnsi="Comic Sans MS"/>
              </w:rPr>
              <w:t>To play alongside others and work together</w:t>
            </w:r>
          </w:p>
        </w:tc>
        <w:tc>
          <w:tcPr>
            <w:tcW w:w="7956" w:type="dxa"/>
            <w:shd w:val="clear" w:color="auto" w:fill="auto"/>
          </w:tcPr>
          <w:p w14:paraId="54954DD0" w14:textId="7F2C2A5B" w:rsidR="00477A63" w:rsidRDefault="00477A63" w:rsidP="00477A63">
            <w:pPr>
              <w:tabs>
                <w:tab w:val="left" w:pos="6520"/>
              </w:tabs>
              <w:rPr>
                <w:rFonts w:ascii="Comic Sans MS" w:hAnsi="Comic Sans MS"/>
                <w:sz w:val="20"/>
                <w:szCs w:val="20"/>
              </w:rPr>
            </w:pPr>
            <w:r>
              <w:rPr>
                <w:rFonts w:ascii="Comic Sans MS" w:hAnsi="Comic Sans MS"/>
                <w:sz w:val="20"/>
                <w:szCs w:val="20"/>
              </w:rPr>
              <w:t>Development Matters:</w:t>
            </w:r>
          </w:p>
          <w:p w14:paraId="59630B1A" w14:textId="42720762" w:rsidR="002C4AAF" w:rsidRDefault="002C4AAF" w:rsidP="00470DE7">
            <w:pPr>
              <w:pStyle w:val="ListParagraph"/>
              <w:tabs>
                <w:tab w:val="left" w:pos="6520"/>
              </w:tabs>
              <w:spacing w:after="0" w:line="240" w:lineRule="auto"/>
              <w:ind w:left="178"/>
              <w:rPr>
                <w:rFonts w:ascii="Comic Sans MS" w:hAnsi="Comic Sans MS"/>
              </w:rPr>
            </w:pPr>
          </w:p>
          <w:p w14:paraId="3ED23E6F" w14:textId="77777777" w:rsidR="00C04961" w:rsidRDefault="00C04961" w:rsidP="00C04961">
            <w:pPr>
              <w:pStyle w:val="ListParagraph"/>
              <w:numPr>
                <w:ilvl w:val="0"/>
                <w:numId w:val="14"/>
              </w:numPr>
              <w:spacing w:after="0" w:line="240" w:lineRule="auto"/>
              <w:rPr>
                <w:rFonts w:ascii="Comic Sans MS" w:hAnsi="Comic Sans MS"/>
              </w:rPr>
            </w:pPr>
            <w:r w:rsidRPr="00C04961">
              <w:rPr>
                <w:rFonts w:ascii="Comic Sans MS" w:hAnsi="Comic Sans MS"/>
              </w:rPr>
              <w:t>I can be increasingly able to talk about and manage their emotions.</w:t>
            </w:r>
          </w:p>
          <w:p w14:paraId="505091F0" w14:textId="77777777" w:rsidR="00C04961" w:rsidRDefault="00C04961" w:rsidP="00C04961">
            <w:pPr>
              <w:pStyle w:val="ListParagraph"/>
              <w:numPr>
                <w:ilvl w:val="0"/>
                <w:numId w:val="14"/>
              </w:numPr>
              <w:spacing w:after="0" w:line="240" w:lineRule="auto"/>
              <w:rPr>
                <w:rFonts w:ascii="Comic Sans MS" w:hAnsi="Comic Sans MS"/>
              </w:rPr>
            </w:pPr>
            <w:r w:rsidRPr="00C04961">
              <w:rPr>
                <w:rFonts w:ascii="Comic Sans MS" w:hAnsi="Comic Sans MS"/>
              </w:rPr>
              <w:t>I can establish my sense of self.</w:t>
            </w:r>
          </w:p>
          <w:p w14:paraId="41A3C0F4" w14:textId="77777777" w:rsidR="00C04961" w:rsidRDefault="00C04961" w:rsidP="00C04961">
            <w:pPr>
              <w:pStyle w:val="ListParagraph"/>
              <w:numPr>
                <w:ilvl w:val="0"/>
                <w:numId w:val="14"/>
              </w:numPr>
              <w:spacing w:after="0" w:line="240" w:lineRule="auto"/>
              <w:rPr>
                <w:rFonts w:ascii="Comic Sans MS" w:hAnsi="Comic Sans MS"/>
              </w:rPr>
            </w:pPr>
            <w:r w:rsidRPr="00C04961">
              <w:rPr>
                <w:rFonts w:ascii="Comic Sans MS" w:hAnsi="Comic Sans MS"/>
              </w:rPr>
              <w:t>I can express preferences and decisions. I can also try new things and start establishing my autonomy.</w:t>
            </w:r>
          </w:p>
          <w:p w14:paraId="2AF54D58" w14:textId="53004B6B" w:rsidR="0004552C" w:rsidRDefault="00C04961" w:rsidP="0004552C">
            <w:pPr>
              <w:pStyle w:val="ListParagraph"/>
              <w:numPr>
                <w:ilvl w:val="0"/>
                <w:numId w:val="14"/>
              </w:numPr>
              <w:spacing w:after="0" w:line="240" w:lineRule="auto"/>
              <w:rPr>
                <w:rFonts w:ascii="Comic Sans MS" w:hAnsi="Comic Sans MS"/>
              </w:rPr>
            </w:pPr>
            <w:r w:rsidRPr="00C04961">
              <w:rPr>
                <w:rFonts w:ascii="Comic Sans MS" w:hAnsi="Comic Sans MS"/>
              </w:rPr>
              <w:t>I can safely explore emotions beyond the normal range through play and stories.</w:t>
            </w:r>
          </w:p>
          <w:p w14:paraId="4D5A2202" w14:textId="5FF2A7E6" w:rsidR="0004552C" w:rsidRPr="0004552C" w:rsidRDefault="0004552C" w:rsidP="0004552C">
            <w:pPr>
              <w:pStyle w:val="ListParagraph"/>
              <w:numPr>
                <w:ilvl w:val="0"/>
                <w:numId w:val="14"/>
              </w:numPr>
              <w:spacing w:after="0" w:line="240" w:lineRule="auto"/>
              <w:rPr>
                <w:rFonts w:ascii="Comic Sans MS" w:hAnsi="Comic Sans MS"/>
              </w:rPr>
            </w:pPr>
            <w:r>
              <w:rPr>
                <w:rFonts w:ascii="Comic Sans MS" w:hAnsi="Comic Sans MS"/>
              </w:rPr>
              <w:t xml:space="preserve">I can thrive as I develop self-assurance </w:t>
            </w:r>
          </w:p>
          <w:p w14:paraId="11F912FB" w14:textId="16CD347B" w:rsidR="00150F5B" w:rsidRPr="00721669" w:rsidRDefault="00150F5B" w:rsidP="00F9721A">
            <w:pPr>
              <w:autoSpaceDE w:val="0"/>
              <w:autoSpaceDN w:val="0"/>
              <w:adjustRightInd w:val="0"/>
              <w:rPr>
                <w:rFonts w:ascii="Comic Sans MS" w:hAnsi="Comic Sans MS"/>
              </w:rPr>
            </w:pPr>
          </w:p>
        </w:tc>
      </w:tr>
    </w:tbl>
    <w:p w14:paraId="62850749" w14:textId="77777777" w:rsidR="00C46867" w:rsidRPr="00721669" w:rsidRDefault="00C46867">
      <w:pPr>
        <w:rPr>
          <w:rFonts w:ascii="Comic Sans MS" w:hAnsi="Comic Sans MS"/>
          <w:sz w:val="20"/>
          <w:szCs w:val="20"/>
        </w:rPr>
      </w:pPr>
    </w:p>
    <w:p w14:paraId="422D52B5" w14:textId="77777777" w:rsidR="00C46867" w:rsidRPr="00721669" w:rsidRDefault="00C46867">
      <w:pPr>
        <w:rPr>
          <w:rFonts w:ascii="Comic Sans MS" w:hAnsi="Comic Sans MS"/>
          <w:sz w:val="20"/>
          <w:szCs w:val="20"/>
        </w:rPr>
      </w:pPr>
    </w:p>
    <w:sectPr w:rsidR="00C46867" w:rsidRPr="00721669" w:rsidSect="00470DE7">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E51E" w14:textId="77777777" w:rsidR="00470DE7" w:rsidRDefault="00470DE7" w:rsidP="00470DE7">
      <w:pPr>
        <w:spacing w:after="0" w:line="240" w:lineRule="auto"/>
      </w:pPr>
      <w:r>
        <w:separator/>
      </w:r>
    </w:p>
  </w:endnote>
  <w:endnote w:type="continuationSeparator" w:id="0">
    <w:p w14:paraId="548C296C" w14:textId="77777777" w:rsidR="00470DE7" w:rsidRDefault="00470DE7"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78F3" w14:textId="77777777" w:rsidR="00470DE7" w:rsidRDefault="00470DE7" w:rsidP="00470DE7">
      <w:pPr>
        <w:spacing w:after="0" w:line="240" w:lineRule="auto"/>
      </w:pPr>
      <w:r>
        <w:separator/>
      </w:r>
    </w:p>
  </w:footnote>
  <w:footnote w:type="continuationSeparator" w:id="0">
    <w:p w14:paraId="6B1100CB" w14:textId="77777777" w:rsidR="00470DE7" w:rsidRDefault="00470DE7"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CDA3" w14:textId="77777777" w:rsidR="00470DE7" w:rsidRDefault="0047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B24"/>
    <w:multiLevelType w:val="hybridMultilevel"/>
    <w:tmpl w:val="3D3CA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422A01"/>
    <w:multiLevelType w:val="hybridMultilevel"/>
    <w:tmpl w:val="5E04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74B4D"/>
    <w:multiLevelType w:val="hybridMultilevel"/>
    <w:tmpl w:val="321007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B0429"/>
    <w:multiLevelType w:val="hybridMultilevel"/>
    <w:tmpl w:val="62EA07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1681A"/>
    <w:multiLevelType w:val="hybridMultilevel"/>
    <w:tmpl w:val="90B4DD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B0CD1"/>
    <w:multiLevelType w:val="hybridMultilevel"/>
    <w:tmpl w:val="2F1EF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67F13"/>
    <w:multiLevelType w:val="hybridMultilevel"/>
    <w:tmpl w:val="6A20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4"/>
  </w:num>
  <w:num w:numId="4">
    <w:abstractNumId w:val="7"/>
  </w:num>
  <w:num w:numId="5">
    <w:abstractNumId w:val="12"/>
  </w:num>
  <w:num w:numId="6">
    <w:abstractNumId w:val="2"/>
  </w:num>
  <w:num w:numId="7">
    <w:abstractNumId w:val="6"/>
  </w:num>
  <w:num w:numId="8">
    <w:abstractNumId w:val="1"/>
  </w:num>
  <w:num w:numId="9">
    <w:abstractNumId w:val="13"/>
  </w:num>
  <w:num w:numId="10">
    <w:abstractNumId w:val="0"/>
  </w:num>
  <w:num w:numId="11">
    <w:abstractNumId w:val="9"/>
  </w:num>
  <w:num w:numId="12">
    <w:abstractNumId w:val="11"/>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3530"/>
    <w:rsid w:val="0004552C"/>
    <w:rsid w:val="000B4780"/>
    <w:rsid w:val="00150F5B"/>
    <w:rsid w:val="001542AF"/>
    <w:rsid w:val="001A376C"/>
    <w:rsid w:val="00242561"/>
    <w:rsid w:val="0026630A"/>
    <w:rsid w:val="002C4AAF"/>
    <w:rsid w:val="00307376"/>
    <w:rsid w:val="00434990"/>
    <w:rsid w:val="00470DE7"/>
    <w:rsid w:val="00477A63"/>
    <w:rsid w:val="00497491"/>
    <w:rsid w:val="004F13EE"/>
    <w:rsid w:val="0054432F"/>
    <w:rsid w:val="005D41E2"/>
    <w:rsid w:val="005F556D"/>
    <w:rsid w:val="00630686"/>
    <w:rsid w:val="006D078D"/>
    <w:rsid w:val="007042A8"/>
    <w:rsid w:val="00721669"/>
    <w:rsid w:val="0074754A"/>
    <w:rsid w:val="00761948"/>
    <w:rsid w:val="007B7A6A"/>
    <w:rsid w:val="007C0FC5"/>
    <w:rsid w:val="00823438"/>
    <w:rsid w:val="008B07D4"/>
    <w:rsid w:val="008C60BA"/>
    <w:rsid w:val="008D1606"/>
    <w:rsid w:val="008D4944"/>
    <w:rsid w:val="009104C1"/>
    <w:rsid w:val="00991038"/>
    <w:rsid w:val="00A161CB"/>
    <w:rsid w:val="00B57D77"/>
    <w:rsid w:val="00BA5A4C"/>
    <w:rsid w:val="00C04961"/>
    <w:rsid w:val="00C46867"/>
    <w:rsid w:val="00C5585C"/>
    <w:rsid w:val="00DA1AE0"/>
    <w:rsid w:val="00EA5C9E"/>
    <w:rsid w:val="00F65A5F"/>
    <w:rsid w:val="00F9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EB0C"/>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paragraph" w:styleId="BalloonText">
    <w:name w:val="Balloon Text"/>
    <w:basedOn w:val="Normal"/>
    <w:link w:val="BalloonTextChar"/>
    <w:uiPriority w:val="99"/>
    <w:semiHidden/>
    <w:unhideWhenUsed/>
    <w:rsid w:val="00EA5C9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A5C9E"/>
    <w:rPr>
      <w:rFonts w:ascii="Segoe UI" w:hAnsi="Segoe UI" w:cs="Segoe UI"/>
      <w:sz w:val="18"/>
      <w:szCs w:val="18"/>
      <w:lang w:val="en-GB"/>
    </w:rPr>
  </w:style>
  <w:style w:type="character" w:styleId="Hyperlink">
    <w:name w:val="Hyperlink"/>
    <w:basedOn w:val="DefaultParagraphFont"/>
    <w:uiPriority w:val="99"/>
    <w:unhideWhenUsed/>
    <w:rsid w:val="004F13EE"/>
    <w:rPr>
      <w:color w:val="0000FF" w:themeColor="hyperlink"/>
      <w:u w:val="single"/>
    </w:rPr>
  </w:style>
  <w:style w:type="character" w:styleId="UnresolvedMention">
    <w:name w:val="Unresolved Mention"/>
    <w:basedOn w:val="DefaultParagraphFont"/>
    <w:uiPriority w:val="99"/>
    <w:semiHidden/>
    <w:unhideWhenUsed/>
    <w:rsid w:val="004F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293">
      <w:bodyDiv w:val="1"/>
      <w:marLeft w:val="0"/>
      <w:marRight w:val="0"/>
      <w:marTop w:val="0"/>
      <w:marBottom w:val="0"/>
      <w:divBdr>
        <w:top w:val="none" w:sz="0" w:space="0" w:color="auto"/>
        <w:left w:val="none" w:sz="0" w:space="0" w:color="auto"/>
        <w:bottom w:val="none" w:sz="0" w:space="0" w:color="auto"/>
        <w:right w:val="none" w:sz="0" w:space="0" w:color="auto"/>
      </w:divBdr>
    </w:div>
    <w:div w:id="807817865">
      <w:bodyDiv w:val="1"/>
      <w:marLeft w:val="0"/>
      <w:marRight w:val="0"/>
      <w:marTop w:val="0"/>
      <w:marBottom w:val="0"/>
      <w:divBdr>
        <w:top w:val="none" w:sz="0" w:space="0" w:color="auto"/>
        <w:left w:val="none" w:sz="0" w:space="0" w:color="auto"/>
        <w:bottom w:val="none" w:sz="0" w:space="0" w:color="auto"/>
        <w:right w:val="none" w:sz="0" w:space="0" w:color="auto"/>
      </w:divBdr>
    </w:div>
    <w:div w:id="21034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uOqhSOry0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92HCKfYak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FCgiP7ZKk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iQxK-Ah7has" TargetMode="External"/><Relationship Id="rId4" Type="http://schemas.openxmlformats.org/officeDocument/2006/relationships/webSettings" Target="webSettings.xml"/><Relationship Id="rId9" Type="http://schemas.openxmlformats.org/officeDocument/2006/relationships/hyperlink" Target="https://www.youtube.com/watch?v=S9BPBkWHYV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Eve Reynolds</cp:lastModifiedBy>
  <cp:revision>7</cp:revision>
  <dcterms:created xsi:type="dcterms:W3CDTF">2024-03-21T17:31:00Z</dcterms:created>
  <dcterms:modified xsi:type="dcterms:W3CDTF">2024-03-25T14:28:00Z</dcterms:modified>
</cp:coreProperties>
</file>